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B7C" w:rsidRDefault="00C41B7C" w:rsidP="002B655F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>
            <wp:extent cx="798897" cy="869228"/>
            <wp:effectExtent l="0" t="0" r="127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garuda-hd-3402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841" cy="87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84E" w:rsidRDefault="00414956" w:rsidP="002B655F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NOTA KESEPAHAMAN</w:t>
      </w:r>
    </w:p>
    <w:p w:rsidR="00414956" w:rsidRDefault="00414956" w:rsidP="002B655F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ANTARA</w:t>
      </w:r>
    </w:p>
    <w:p w:rsidR="00414956" w:rsidRPr="007B305F" w:rsidRDefault="007B305F" w:rsidP="002B655F">
      <w:pPr>
        <w:spacing w:line="240" w:lineRule="auto"/>
        <w:jc w:val="center"/>
        <w:rPr>
          <w:rFonts w:ascii="Bookman Old Style" w:hAnsi="Bookman Old Style"/>
          <w:b/>
          <w:sz w:val="24"/>
          <w:szCs w:val="24"/>
          <w:lang w:val="id-ID"/>
        </w:rPr>
      </w:pPr>
      <w:r>
        <w:rPr>
          <w:rFonts w:ascii="Bookman Old Style" w:hAnsi="Bookman Old Style"/>
          <w:b/>
          <w:sz w:val="24"/>
          <w:szCs w:val="24"/>
          <w:lang w:val="id-ID"/>
        </w:rPr>
        <w:t>..................................................................</w:t>
      </w:r>
    </w:p>
    <w:p w:rsidR="00414956" w:rsidRDefault="00414956" w:rsidP="002B655F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DENGAN</w:t>
      </w:r>
    </w:p>
    <w:p w:rsidR="00414956" w:rsidRDefault="00414956" w:rsidP="002B655F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UNIVERSITAS SEBELAS MARET</w:t>
      </w:r>
    </w:p>
    <w:p w:rsidR="00414956" w:rsidRDefault="00414956" w:rsidP="002B655F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TENTANG</w:t>
      </w:r>
    </w:p>
    <w:p w:rsidR="006C6514" w:rsidRDefault="006C6514" w:rsidP="002B655F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PENDIDIKAN, PELATIHAN, PENELITIAN, DAN </w:t>
      </w:r>
    </w:p>
    <w:p w:rsidR="002B655F" w:rsidRDefault="006C6514" w:rsidP="002B655F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PENGEMBANGAN SUMBER DAYA MANUSIA</w:t>
      </w:r>
    </w:p>
    <w:p w:rsidR="002B655F" w:rsidRDefault="00414956" w:rsidP="002B655F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Nomor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:</w:t>
      </w:r>
    </w:p>
    <w:p w:rsidR="00414956" w:rsidRDefault="00414956" w:rsidP="002B655F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Nomor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:</w:t>
      </w:r>
    </w:p>
    <w:p w:rsidR="00C41B7C" w:rsidRDefault="00C41B7C" w:rsidP="002B655F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414956" w:rsidRDefault="00486BCE" w:rsidP="002B655F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Senin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tanggal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sembilan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belas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bulan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Juli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dua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ribu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dua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puluh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satu</w:t>
      </w:r>
      <w:proofErr w:type="spellEnd"/>
      <w:r>
        <w:rPr>
          <w:rFonts w:ascii="Bookman Old Style" w:hAnsi="Bookman Old Style"/>
          <w:sz w:val="24"/>
          <w:szCs w:val="24"/>
        </w:rPr>
        <w:t xml:space="preserve"> (1</w:t>
      </w:r>
      <w:r w:rsidR="007B305F">
        <w:rPr>
          <w:rFonts w:ascii="Bookman Old Style" w:hAnsi="Bookman Old Style"/>
          <w:sz w:val="24"/>
          <w:szCs w:val="24"/>
        </w:rPr>
        <w:t xml:space="preserve">9-07-2021), </w:t>
      </w:r>
      <w:proofErr w:type="spellStart"/>
      <w:r w:rsidR="007B305F">
        <w:rPr>
          <w:rFonts w:ascii="Bookman Old Style" w:hAnsi="Bookman Old Style"/>
          <w:sz w:val="24"/>
          <w:szCs w:val="24"/>
        </w:rPr>
        <w:t>bertempat</w:t>
      </w:r>
      <w:proofErr w:type="spellEnd"/>
      <w:r w:rsidR="007B305F">
        <w:rPr>
          <w:rFonts w:ascii="Bookman Old Style" w:hAnsi="Bookman Old Style"/>
          <w:sz w:val="24"/>
          <w:szCs w:val="24"/>
        </w:rPr>
        <w:t xml:space="preserve"> di …</w:t>
      </w:r>
      <w:r w:rsidR="007B305F">
        <w:rPr>
          <w:rFonts w:ascii="Bookman Old Style" w:hAnsi="Bookman Old Style"/>
          <w:sz w:val="24"/>
          <w:szCs w:val="24"/>
          <w:lang w:val="id-ID"/>
        </w:rPr>
        <w:t>..............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Surakarta, kami yang </w:t>
      </w:r>
      <w:proofErr w:type="spellStart"/>
      <w:r>
        <w:rPr>
          <w:rFonts w:ascii="Bookman Old Style" w:hAnsi="Bookman Old Style"/>
          <w:sz w:val="24"/>
          <w:szCs w:val="24"/>
        </w:rPr>
        <w:t>bertanda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>
        <w:rPr>
          <w:rFonts w:ascii="Bookman Old Style" w:hAnsi="Bookman Old Style"/>
          <w:sz w:val="24"/>
          <w:szCs w:val="24"/>
        </w:rPr>
        <w:t>bawah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masing</w:t>
      </w:r>
      <w:proofErr w:type="spellEnd"/>
      <w:r>
        <w:rPr>
          <w:rFonts w:ascii="Bookman Old Style" w:hAnsi="Bookman Old Style"/>
          <w:sz w:val="24"/>
          <w:szCs w:val="24"/>
        </w:rPr>
        <w:t>:</w:t>
      </w:r>
    </w:p>
    <w:p w:rsidR="00486BCE" w:rsidRDefault="007B305F" w:rsidP="002B655F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…</w:t>
      </w:r>
      <w:r>
        <w:rPr>
          <w:rFonts w:ascii="Bookman Old Style" w:hAnsi="Bookman Old Style"/>
          <w:b/>
          <w:sz w:val="24"/>
          <w:szCs w:val="24"/>
          <w:lang w:val="id-ID"/>
        </w:rPr>
        <w:t>..............</w:t>
      </w:r>
      <w:r w:rsidR="00486BCE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  <w:lang w:val="id-ID"/>
        </w:rPr>
        <w:t>...............................</w:t>
      </w:r>
      <w:r w:rsidR="00486BC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486BCE">
        <w:rPr>
          <w:rFonts w:ascii="Bookman Old Style" w:hAnsi="Bookman Old Style"/>
          <w:sz w:val="24"/>
          <w:szCs w:val="24"/>
        </w:rPr>
        <w:t>dalam</w:t>
      </w:r>
      <w:proofErr w:type="spellEnd"/>
      <w:r w:rsidR="00486B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86BCE">
        <w:rPr>
          <w:rFonts w:ascii="Bookman Old Style" w:hAnsi="Bookman Old Style"/>
          <w:sz w:val="24"/>
          <w:szCs w:val="24"/>
        </w:rPr>
        <w:t>hal</w:t>
      </w:r>
      <w:proofErr w:type="spellEnd"/>
      <w:r w:rsidR="00486B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86BCE">
        <w:rPr>
          <w:rFonts w:ascii="Bookman Old Style" w:hAnsi="Bookman Old Style"/>
          <w:sz w:val="24"/>
          <w:szCs w:val="24"/>
        </w:rPr>
        <w:t>ini</w:t>
      </w:r>
      <w:proofErr w:type="spellEnd"/>
      <w:r w:rsidR="00486B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86BCE">
        <w:rPr>
          <w:rFonts w:ascii="Bookman Old Style" w:hAnsi="Bookman Old Style"/>
          <w:sz w:val="24"/>
          <w:szCs w:val="24"/>
        </w:rPr>
        <w:t>bertindak</w:t>
      </w:r>
      <w:proofErr w:type="spellEnd"/>
      <w:r w:rsidR="00486B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86BCE">
        <w:rPr>
          <w:rFonts w:ascii="Bookman Old Style" w:hAnsi="Bookman Old Style"/>
          <w:sz w:val="24"/>
          <w:szCs w:val="24"/>
        </w:rPr>
        <w:t>untuk</w:t>
      </w:r>
      <w:proofErr w:type="spellEnd"/>
      <w:r w:rsidR="00486B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86BCE">
        <w:rPr>
          <w:rFonts w:ascii="Bookman Old Style" w:hAnsi="Bookman Old Style"/>
          <w:sz w:val="24"/>
          <w:szCs w:val="24"/>
        </w:rPr>
        <w:t>dan</w:t>
      </w:r>
      <w:proofErr w:type="spellEnd"/>
      <w:r w:rsidR="00486B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86BCE">
        <w:rPr>
          <w:rFonts w:ascii="Bookman Old Style" w:hAnsi="Bookman Old Style"/>
          <w:sz w:val="24"/>
          <w:szCs w:val="24"/>
        </w:rPr>
        <w:t>atas</w:t>
      </w:r>
      <w:proofErr w:type="spellEnd"/>
      <w:r w:rsidR="00486B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86BCE">
        <w:rPr>
          <w:rFonts w:ascii="Bookman Old Style" w:hAnsi="Bookman Old Style"/>
          <w:sz w:val="24"/>
          <w:szCs w:val="24"/>
        </w:rPr>
        <w:t>nama</w:t>
      </w:r>
      <w:proofErr w:type="spellEnd"/>
      <w:r w:rsidR="00486BC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lang w:val="id-ID"/>
        </w:rPr>
        <w:t>..........................</w:t>
      </w:r>
      <w:r w:rsidR="00045D9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45D9B">
        <w:rPr>
          <w:rFonts w:ascii="Bookman Old Style" w:hAnsi="Bookman Old Style"/>
          <w:sz w:val="24"/>
          <w:szCs w:val="24"/>
        </w:rPr>
        <w:t>berdasarkan</w:t>
      </w:r>
      <w:proofErr w:type="spellEnd"/>
      <w:r w:rsidR="00045D9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45D9B">
        <w:rPr>
          <w:rFonts w:ascii="Bookman Old Style" w:hAnsi="Bookman Old Style"/>
          <w:sz w:val="24"/>
          <w:szCs w:val="24"/>
        </w:rPr>
        <w:t>Akta</w:t>
      </w:r>
      <w:proofErr w:type="spellEnd"/>
      <w:r w:rsidR="00045D9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45D9B">
        <w:rPr>
          <w:rFonts w:ascii="Bookman Old Style" w:hAnsi="Bookman Old Style"/>
          <w:sz w:val="24"/>
          <w:szCs w:val="24"/>
        </w:rPr>
        <w:t>Pendirian</w:t>
      </w:r>
      <w:proofErr w:type="spellEnd"/>
      <w:r w:rsidR="00045D9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45D9B">
        <w:rPr>
          <w:rFonts w:ascii="Bookman Old Style" w:hAnsi="Bookman Old Style"/>
          <w:sz w:val="24"/>
          <w:szCs w:val="24"/>
        </w:rPr>
        <w:t>Nomor</w:t>
      </w:r>
      <w:proofErr w:type="spellEnd"/>
      <w:r w:rsidR="00045D9B"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  <w:lang w:val="id-ID"/>
        </w:rPr>
        <w:t>...</w:t>
      </w:r>
      <w:r w:rsidR="00045D9B">
        <w:rPr>
          <w:rFonts w:ascii="Bookman Old Style" w:hAnsi="Bookman Old Style"/>
          <w:sz w:val="24"/>
          <w:szCs w:val="24"/>
        </w:rPr>
        <w:t>..</w:t>
      </w:r>
      <w:proofErr w:type="gramEnd"/>
      <w:r w:rsidR="00045D9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45D9B">
        <w:rPr>
          <w:rFonts w:ascii="Bookman Old Style" w:hAnsi="Bookman Old Style"/>
          <w:sz w:val="24"/>
          <w:szCs w:val="24"/>
        </w:rPr>
        <w:t>Tanggal</w:t>
      </w:r>
      <w:proofErr w:type="spellEnd"/>
      <w:r w:rsidR="00045D9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lang w:val="id-ID"/>
        </w:rPr>
        <w:t>...</w:t>
      </w:r>
      <w:r w:rsidR="00045D9B">
        <w:rPr>
          <w:rFonts w:ascii="Bookman Old Style" w:hAnsi="Bookman Old Style"/>
          <w:sz w:val="24"/>
          <w:szCs w:val="24"/>
        </w:rPr>
        <w:t>…</w:t>
      </w:r>
      <w:r w:rsidR="007829FF">
        <w:rPr>
          <w:rFonts w:ascii="Bookman Old Style" w:hAnsi="Bookman Old Style"/>
          <w:sz w:val="24"/>
          <w:szCs w:val="24"/>
        </w:rPr>
        <w:t>,</w:t>
      </w:r>
      <w:r w:rsidR="001A0F6B">
        <w:rPr>
          <w:rFonts w:ascii="Bookman Old Style" w:hAnsi="Bookman Old Style"/>
          <w:sz w:val="24"/>
          <w:szCs w:val="24"/>
        </w:rPr>
        <w:t xml:space="preserve"> </w:t>
      </w:r>
      <w:r w:rsidR="00AF38CA"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 w:rsidR="00AF38CA">
        <w:rPr>
          <w:rFonts w:ascii="Bookman Old Style" w:hAnsi="Bookman Old Style"/>
          <w:sz w:val="24"/>
          <w:szCs w:val="24"/>
        </w:rPr>
        <w:t>berkedudukan</w:t>
      </w:r>
      <w:proofErr w:type="spellEnd"/>
      <w:r w:rsidR="00AF38CA">
        <w:rPr>
          <w:rFonts w:ascii="Bookman Old Style" w:hAnsi="Bookman Old Style"/>
          <w:sz w:val="24"/>
          <w:szCs w:val="24"/>
        </w:rPr>
        <w:t xml:space="preserve"> di </w:t>
      </w:r>
      <w:r>
        <w:rPr>
          <w:rFonts w:ascii="Bookman Old Style" w:hAnsi="Bookman Old Style"/>
          <w:sz w:val="24"/>
          <w:szCs w:val="24"/>
          <w:lang w:val="id-ID"/>
        </w:rPr>
        <w:t>.......................</w:t>
      </w:r>
      <w:r w:rsidR="00AF38C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AF38CA">
        <w:rPr>
          <w:rFonts w:ascii="Bookman Old Style" w:hAnsi="Bookman Old Style"/>
          <w:sz w:val="24"/>
          <w:szCs w:val="24"/>
        </w:rPr>
        <w:t>untuk</w:t>
      </w:r>
      <w:proofErr w:type="spellEnd"/>
      <w:r w:rsidR="00AF38C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F38CA">
        <w:rPr>
          <w:rFonts w:ascii="Bookman Old Style" w:hAnsi="Bookman Old Style"/>
          <w:sz w:val="24"/>
          <w:szCs w:val="24"/>
        </w:rPr>
        <w:t>selanjutnya</w:t>
      </w:r>
      <w:proofErr w:type="spellEnd"/>
      <w:r w:rsidR="00AF38C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F38CA">
        <w:rPr>
          <w:rFonts w:ascii="Bookman Old Style" w:hAnsi="Bookman Old Style"/>
          <w:sz w:val="24"/>
          <w:szCs w:val="24"/>
        </w:rPr>
        <w:t>disebut</w:t>
      </w:r>
      <w:proofErr w:type="spellEnd"/>
      <w:r w:rsidR="00AF38C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F38CA">
        <w:rPr>
          <w:rFonts w:ascii="Bookman Old Style" w:hAnsi="Bookman Old Style"/>
          <w:sz w:val="24"/>
          <w:szCs w:val="24"/>
        </w:rPr>
        <w:t>sebagai</w:t>
      </w:r>
      <w:proofErr w:type="spellEnd"/>
      <w:r w:rsidR="00AF38CA">
        <w:rPr>
          <w:rFonts w:ascii="Bookman Old Style" w:hAnsi="Bookman Old Style"/>
          <w:sz w:val="24"/>
          <w:szCs w:val="24"/>
        </w:rPr>
        <w:t xml:space="preserve"> </w:t>
      </w:r>
      <w:r w:rsidR="00AF38CA" w:rsidRPr="00AF38CA">
        <w:rPr>
          <w:rFonts w:ascii="Bookman Old Style" w:hAnsi="Bookman Old Style"/>
          <w:b/>
          <w:sz w:val="24"/>
          <w:szCs w:val="24"/>
        </w:rPr>
        <w:t>PIHAK KESATU</w:t>
      </w:r>
      <w:r w:rsidR="00AF38CA">
        <w:rPr>
          <w:rFonts w:ascii="Bookman Old Style" w:hAnsi="Bookman Old Style"/>
          <w:sz w:val="24"/>
          <w:szCs w:val="24"/>
        </w:rPr>
        <w:t>;</w:t>
      </w:r>
    </w:p>
    <w:p w:rsidR="007829FF" w:rsidRDefault="007829FF" w:rsidP="002B655F">
      <w:pPr>
        <w:pStyle w:val="ListParagraph"/>
        <w:spacing w:line="360" w:lineRule="auto"/>
        <w:ind w:left="567"/>
        <w:jc w:val="both"/>
        <w:rPr>
          <w:rFonts w:ascii="Bookman Old Style" w:hAnsi="Bookman Old Style"/>
          <w:sz w:val="24"/>
          <w:szCs w:val="24"/>
        </w:rPr>
      </w:pPr>
    </w:p>
    <w:p w:rsidR="00DC408C" w:rsidRPr="00D6235B" w:rsidRDefault="00AF38CA" w:rsidP="002B655F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AF38CA">
        <w:rPr>
          <w:rFonts w:ascii="Bookman Old Style" w:hAnsi="Bookman Old Style"/>
          <w:b/>
          <w:sz w:val="24"/>
          <w:szCs w:val="24"/>
        </w:rPr>
        <w:t>PROF. DR. JAMAL WIWOHO</w:t>
      </w:r>
      <w:r>
        <w:rPr>
          <w:rFonts w:ascii="Bookman Old Style" w:hAnsi="Bookman Old Style"/>
          <w:sz w:val="24"/>
          <w:szCs w:val="24"/>
        </w:rPr>
        <w:t xml:space="preserve">, S.H., M.HUM </w:t>
      </w:r>
      <w:proofErr w:type="spellStart"/>
      <w:r>
        <w:rPr>
          <w:rFonts w:ascii="Bookman Old Style" w:hAnsi="Bookman Old Style"/>
          <w:sz w:val="24"/>
          <w:szCs w:val="24"/>
        </w:rPr>
        <w:t>selaku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Rektor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Universitas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Sebelas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Maret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diangkat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berdasarkan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Keputusan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Menteri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Riset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Teknologi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Pendidikan</w:t>
      </w:r>
      <w:proofErr w:type="spellEnd"/>
      <w:r>
        <w:rPr>
          <w:rFonts w:ascii="Bookman Old Style" w:hAnsi="Bookman Old Style"/>
          <w:sz w:val="24"/>
          <w:szCs w:val="24"/>
        </w:rPr>
        <w:t xml:space="preserve"> Tinggi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12449/M/KP/2019 </w:t>
      </w:r>
      <w:proofErr w:type="spellStart"/>
      <w:r>
        <w:rPr>
          <w:rFonts w:ascii="Bookman Old Style" w:hAnsi="Bookman Old Style"/>
          <w:sz w:val="24"/>
          <w:szCs w:val="24"/>
        </w:rPr>
        <w:t>tanggal</w:t>
      </w:r>
      <w:proofErr w:type="spellEnd"/>
      <w:r>
        <w:rPr>
          <w:rFonts w:ascii="Bookman Old Style" w:hAnsi="Bookman Old Style"/>
          <w:sz w:val="24"/>
          <w:szCs w:val="24"/>
        </w:rPr>
        <w:t xml:space="preserve"> 11 </w:t>
      </w:r>
      <w:r>
        <w:rPr>
          <w:rFonts w:ascii="Bookman Old Style" w:hAnsi="Bookman Old Style"/>
          <w:sz w:val="24"/>
          <w:szCs w:val="24"/>
        </w:rPr>
        <w:lastRenderedPageBreak/>
        <w:t xml:space="preserve">April 2019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Pengangkatan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Rektor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Universitas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Sebelas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Maret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Periode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2019-2023,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bertindak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atas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Universitas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Sebelas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Maret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didirikan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berdasarkan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Peraturan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Pemerintah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Republik</w:t>
      </w:r>
      <w:proofErr w:type="spellEnd"/>
      <w:r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10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1976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Pendirian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Universitas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Negeri</w:t>
      </w:r>
      <w:proofErr w:type="spellEnd"/>
      <w:r>
        <w:rPr>
          <w:rFonts w:ascii="Bookman Old Style" w:hAnsi="Bookman Old Style"/>
          <w:sz w:val="24"/>
          <w:szCs w:val="24"/>
        </w:rPr>
        <w:t xml:space="preserve"> Surakarta </w:t>
      </w:r>
      <w:proofErr w:type="spellStart"/>
      <w:r>
        <w:rPr>
          <w:rFonts w:ascii="Bookman Old Style" w:hAnsi="Bookman Old Style"/>
          <w:sz w:val="24"/>
          <w:szCs w:val="24"/>
        </w:rPr>
        <w:t>Sebelas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Maret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sebagai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perguruan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tinggi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Keuangan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Layanan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Umum</w:t>
      </w:r>
      <w:proofErr w:type="spellEnd"/>
      <w:r>
        <w:rPr>
          <w:rFonts w:ascii="Bookman Old Style" w:hAnsi="Bookman Old Style"/>
          <w:sz w:val="24"/>
          <w:szCs w:val="24"/>
        </w:rPr>
        <w:t xml:space="preserve"> (PK-BLU) </w:t>
      </w:r>
      <w:proofErr w:type="spellStart"/>
      <w:r>
        <w:rPr>
          <w:rFonts w:ascii="Bookman Old Style" w:hAnsi="Bookman Old Style"/>
          <w:sz w:val="24"/>
          <w:szCs w:val="24"/>
        </w:rPr>
        <w:t>berdasarkan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Keputusan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Menteri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Keuangan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52/KMK.05/2009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Penetapan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Universitas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Sebelas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Maret</w:t>
      </w:r>
      <w:proofErr w:type="spellEnd"/>
      <w:r>
        <w:rPr>
          <w:rFonts w:ascii="Bookman Old Style" w:hAnsi="Bookman Old Style"/>
          <w:sz w:val="24"/>
          <w:szCs w:val="24"/>
        </w:rPr>
        <w:t xml:space="preserve"> Surakarta </w:t>
      </w:r>
      <w:proofErr w:type="spellStart"/>
      <w:r>
        <w:rPr>
          <w:rFonts w:ascii="Bookman Old Style" w:hAnsi="Bookman Old Style"/>
          <w:sz w:val="24"/>
          <w:szCs w:val="24"/>
        </w:rPr>
        <w:t>pada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Departemen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Pendidikan</w:t>
      </w:r>
      <w:proofErr w:type="spellEnd"/>
      <w:r>
        <w:rPr>
          <w:rFonts w:ascii="Bookman Old Style" w:hAnsi="Bookman Old Style"/>
          <w:sz w:val="24"/>
          <w:szCs w:val="24"/>
        </w:rPr>
        <w:t xml:space="preserve"> Nasional </w:t>
      </w:r>
      <w:proofErr w:type="spellStart"/>
      <w:r>
        <w:rPr>
          <w:rFonts w:ascii="Bookman Old Style" w:hAnsi="Bookman Old Style"/>
          <w:sz w:val="24"/>
          <w:szCs w:val="24"/>
        </w:rPr>
        <w:t>sebagai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Instansi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Pemerintah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Menerapkan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Pengelolaan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Keuangan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Layanan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Umum</w:t>
      </w:r>
      <w:proofErr w:type="spellEnd"/>
      <w:r w:rsidR="00DC408C">
        <w:rPr>
          <w:rFonts w:ascii="Bookman Old Style" w:hAnsi="Bookman Old Style"/>
          <w:sz w:val="24"/>
          <w:szCs w:val="24"/>
        </w:rPr>
        <w:t xml:space="preserve">; yang </w:t>
      </w:r>
      <w:proofErr w:type="spellStart"/>
      <w:r w:rsidR="00DC408C">
        <w:rPr>
          <w:rFonts w:ascii="Bookman Old Style" w:hAnsi="Bookman Old Style"/>
          <w:sz w:val="24"/>
          <w:szCs w:val="24"/>
        </w:rPr>
        <w:t>berkedud</w:t>
      </w:r>
      <w:r w:rsidR="00D6235B">
        <w:rPr>
          <w:rFonts w:ascii="Bookman Old Style" w:hAnsi="Bookman Old Style"/>
          <w:sz w:val="24"/>
          <w:szCs w:val="24"/>
        </w:rPr>
        <w:t>ukan</w:t>
      </w:r>
      <w:proofErr w:type="spellEnd"/>
      <w:r w:rsidR="00D6235B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="00D6235B">
        <w:rPr>
          <w:rFonts w:ascii="Bookman Old Style" w:hAnsi="Bookman Old Style"/>
          <w:sz w:val="24"/>
          <w:szCs w:val="24"/>
        </w:rPr>
        <w:t>Jalan</w:t>
      </w:r>
      <w:proofErr w:type="spellEnd"/>
      <w:r w:rsidR="00D6235B">
        <w:rPr>
          <w:rFonts w:ascii="Bookman Old Style" w:hAnsi="Bookman Old Style"/>
          <w:sz w:val="24"/>
          <w:szCs w:val="24"/>
        </w:rPr>
        <w:t xml:space="preserve"> Ir. </w:t>
      </w:r>
      <w:proofErr w:type="spellStart"/>
      <w:r w:rsidR="00D6235B">
        <w:rPr>
          <w:rFonts w:ascii="Bookman Old Style" w:hAnsi="Bookman Old Style"/>
          <w:sz w:val="24"/>
          <w:szCs w:val="24"/>
        </w:rPr>
        <w:t>Sutami</w:t>
      </w:r>
      <w:proofErr w:type="spellEnd"/>
      <w:r w:rsidR="00D6235B">
        <w:rPr>
          <w:rFonts w:ascii="Bookman Old Style" w:hAnsi="Bookman Old Style"/>
          <w:sz w:val="24"/>
          <w:szCs w:val="24"/>
        </w:rPr>
        <w:t xml:space="preserve"> No. 36</w:t>
      </w:r>
      <w:r w:rsidR="00DC408C">
        <w:rPr>
          <w:rFonts w:ascii="Bookman Old Style" w:hAnsi="Bookman Old Style"/>
          <w:sz w:val="24"/>
          <w:szCs w:val="24"/>
        </w:rPr>
        <w:t xml:space="preserve">A, </w:t>
      </w:r>
      <w:proofErr w:type="spellStart"/>
      <w:r w:rsidR="00DC408C">
        <w:rPr>
          <w:rFonts w:ascii="Bookman Old Style" w:hAnsi="Bookman Old Style"/>
          <w:sz w:val="24"/>
          <w:szCs w:val="24"/>
        </w:rPr>
        <w:t>Kentingan</w:t>
      </w:r>
      <w:proofErr w:type="spellEnd"/>
      <w:r w:rsidR="00DC408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DC408C">
        <w:rPr>
          <w:rFonts w:ascii="Bookman Old Style" w:hAnsi="Bookman Old Style"/>
          <w:sz w:val="24"/>
          <w:szCs w:val="24"/>
        </w:rPr>
        <w:t>Jebres</w:t>
      </w:r>
      <w:proofErr w:type="spellEnd"/>
      <w:r w:rsidR="00DC408C">
        <w:rPr>
          <w:rFonts w:ascii="Bookman Old Style" w:hAnsi="Bookman Old Style"/>
          <w:sz w:val="24"/>
          <w:szCs w:val="24"/>
        </w:rPr>
        <w:t xml:space="preserve">, Kota Surakarta, </w:t>
      </w:r>
      <w:proofErr w:type="spellStart"/>
      <w:r w:rsidR="00DC408C">
        <w:rPr>
          <w:rFonts w:ascii="Bookman Old Style" w:hAnsi="Bookman Old Style"/>
          <w:sz w:val="24"/>
          <w:szCs w:val="24"/>
        </w:rPr>
        <w:t>Jawa</w:t>
      </w:r>
      <w:proofErr w:type="spellEnd"/>
      <w:r w:rsidR="00DC408C">
        <w:rPr>
          <w:rFonts w:ascii="Bookman Old Style" w:hAnsi="Bookman Old Style"/>
          <w:sz w:val="24"/>
          <w:szCs w:val="24"/>
        </w:rPr>
        <w:t xml:space="preserve"> Tengah 57126, yang </w:t>
      </w:r>
      <w:proofErr w:type="spellStart"/>
      <w:r w:rsidR="00DC408C">
        <w:rPr>
          <w:rFonts w:ascii="Bookman Old Style" w:hAnsi="Bookman Old Style"/>
          <w:sz w:val="24"/>
          <w:szCs w:val="24"/>
        </w:rPr>
        <w:t>selanjutnya</w:t>
      </w:r>
      <w:proofErr w:type="spellEnd"/>
      <w:r w:rsidR="00DC408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C408C">
        <w:rPr>
          <w:rFonts w:ascii="Bookman Old Style" w:hAnsi="Bookman Old Style"/>
          <w:sz w:val="24"/>
          <w:szCs w:val="24"/>
        </w:rPr>
        <w:t>disebut</w:t>
      </w:r>
      <w:proofErr w:type="spellEnd"/>
      <w:r w:rsidR="00DC408C">
        <w:rPr>
          <w:rFonts w:ascii="Bookman Old Style" w:hAnsi="Bookman Old Style"/>
          <w:sz w:val="24"/>
          <w:szCs w:val="24"/>
        </w:rPr>
        <w:t xml:space="preserve"> </w:t>
      </w:r>
      <w:r w:rsidR="00DC408C">
        <w:rPr>
          <w:rFonts w:ascii="Bookman Old Style" w:hAnsi="Bookman Old Style"/>
          <w:b/>
          <w:sz w:val="24"/>
          <w:szCs w:val="24"/>
        </w:rPr>
        <w:t>PIHAK KEDUA.</w:t>
      </w:r>
    </w:p>
    <w:p w:rsidR="00DC408C" w:rsidRDefault="00DC408C" w:rsidP="002B655F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PIHAK PERTAMA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PIHAK KEDUA </w:t>
      </w:r>
      <w:proofErr w:type="spellStart"/>
      <w:r>
        <w:rPr>
          <w:rFonts w:ascii="Bookman Old Style" w:hAnsi="Bookman Old Style"/>
          <w:sz w:val="24"/>
          <w:szCs w:val="24"/>
        </w:rPr>
        <w:t>selanjutnya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disebut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PARA PIHAK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masing-masing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disebut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sebagai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PIHAK</w:t>
      </w:r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menerangkan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terlebih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dahulu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hal-hal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sebagai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berikut</w:t>
      </w:r>
      <w:proofErr w:type="spellEnd"/>
      <w:r>
        <w:rPr>
          <w:rFonts w:ascii="Bookman Old Style" w:hAnsi="Bookman Old Style"/>
          <w:sz w:val="24"/>
          <w:szCs w:val="24"/>
        </w:rPr>
        <w:t>:</w:t>
      </w:r>
    </w:p>
    <w:p w:rsidR="00DC408C" w:rsidRDefault="00DC408C" w:rsidP="002B655F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PIHAK PERTAMA </w:t>
      </w:r>
      <w:proofErr w:type="spellStart"/>
      <w:r>
        <w:rPr>
          <w:rFonts w:ascii="Bookman Old Style" w:hAnsi="Bookman Old Style"/>
          <w:sz w:val="24"/>
          <w:szCs w:val="24"/>
        </w:rPr>
        <w:t>adalah</w:t>
      </w:r>
      <w:proofErr w:type="spellEnd"/>
      <w:r w:rsidR="00D6235B">
        <w:rPr>
          <w:rFonts w:ascii="Bookman Old Style" w:hAnsi="Bookman Old Style"/>
          <w:sz w:val="24"/>
          <w:szCs w:val="24"/>
        </w:rPr>
        <w:t xml:space="preserve"> Perusahaan yang </w:t>
      </w:r>
      <w:proofErr w:type="spellStart"/>
      <w:r w:rsidR="00D6235B">
        <w:rPr>
          <w:rFonts w:ascii="Bookman Old Style" w:hAnsi="Bookman Old Style"/>
          <w:sz w:val="24"/>
          <w:szCs w:val="24"/>
        </w:rPr>
        <w:t>bergerak</w:t>
      </w:r>
      <w:proofErr w:type="spellEnd"/>
      <w:r w:rsidR="00D6235B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="00D6235B">
        <w:rPr>
          <w:rFonts w:ascii="Bookman Old Style" w:hAnsi="Bookman Old Style"/>
          <w:sz w:val="24"/>
          <w:szCs w:val="24"/>
        </w:rPr>
        <w:t>bidang</w:t>
      </w:r>
      <w:proofErr w:type="spellEnd"/>
      <w:r w:rsidR="00D6235B">
        <w:rPr>
          <w:rFonts w:ascii="Bookman Old Style" w:hAnsi="Bookman Old Style"/>
          <w:sz w:val="24"/>
          <w:szCs w:val="24"/>
        </w:rPr>
        <w:t xml:space="preserve"> </w:t>
      </w:r>
      <w:r w:rsidR="007B305F">
        <w:rPr>
          <w:rFonts w:ascii="Bookman Old Style" w:hAnsi="Bookman Old Style"/>
          <w:sz w:val="24"/>
          <w:szCs w:val="24"/>
          <w:lang w:val="id-ID"/>
        </w:rPr>
        <w:t>..............................</w:t>
      </w:r>
      <w:r w:rsidR="00D6235B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D6235B">
        <w:rPr>
          <w:rFonts w:ascii="Bookman Old Style" w:hAnsi="Bookman Old Style"/>
          <w:sz w:val="24"/>
          <w:szCs w:val="24"/>
        </w:rPr>
        <w:t>serta</w:t>
      </w:r>
      <w:proofErr w:type="spellEnd"/>
      <w:r w:rsidR="00D6235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235B">
        <w:rPr>
          <w:rFonts w:ascii="Bookman Old Style" w:hAnsi="Bookman Old Style"/>
          <w:sz w:val="24"/>
          <w:szCs w:val="24"/>
        </w:rPr>
        <w:t>kegiatan</w:t>
      </w:r>
      <w:proofErr w:type="spellEnd"/>
      <w:r w:rsidR="00D6235B">
        <w:rPr>
          <w:rFonts w:ascii="Bookman Old Style" w:hAnsi="Bookman Old Style"/>
          <w:sz w:val="24"/>
          <w:szCs w:val="24"/>
        </w:rPr>
        <w:t xml:space="preserve"> lain yang </w:t>
      </w:r>
      <w:proofErr w:type="spellStart"/>
      <w:r w:rsidR="00D6235B">
        <w:rPr>
          <w:rFonts w:ascii="Bookman Old Style" w:hAnsi="Bookman Old Style"/>
          <w:sz w:val="24"/>
          <w:szCs w:val="24"/>
        </w:rPr>
        <w:t>terkait</w:t>
      </w:r>
      <w:proofErr w:type="spellEnd"/>
      <w:r w:rsidR="00D6235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235B">
        <w:rPr>
          <w:rFonts w:ascii="Bookman Old Style" w:hAnsi="Bookman Old Style"/>
          <w:sz w:val="24"/>
          <w:szCs w:val="24"/>
        </w:rPr>
        <w:t>atau</w:t>
      </w:r>
      <w:proofErr w:type="spellEnd"/>
      <w:r w:rsidR="00D6235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235B">
        <w:rPr>
          <w:rFonts w:ascii="Bookman Old Style" w:hAnsi="Bookman Old Style"/>
          <w:sz w:val="24"/>
          <w:szCs w:val="24"/>
        </w:rPr>
        <w:t>menunjang</w:t>
      </w:r>
      <w:proofErr w:type="spellEnd"/>
      <w:r w:rsidR="00D6235B">
        <w:rPr>
          <w:rFonts w:ascii="Bookman Old Style" w:hAnsi="Bookman Old Style"/>
          <w:sz w:val="24"/>
          <w:szCs w:val="24"/>
        </w:rPr>
        <w:t xml:space="preserve"> </w:t>
      </w:r>
      <w:r w:rsidR="007B305F">
        <w:rPr>
          <w:rFonts w:ascii="Bookman Old Style" w:hAnsi="Bookman Old Style"/>
          <w:sz w:val="24"/>
          <w:szCs w:val="24"/>
          <w:lang w:val="id-ID"/>
        </w:rPr>
        <w:t>...................</w:t>
      </w:r>
      <w:r w:rsidR="00D6235B">
        <w:rPr>
          <w:rFonts w:ascii="Bookman Old Style" w:hAnsi="Bookman Old Style"/>
          <w:sz w:val="24"/>
          <w:szCs w:val="24"/>
        </w:rPr>
        <w:t>.</w:t>
      </w:r>
    </w:p>
    <w:p w:rsidR="00DC408C" w:rsidRDefault="00DC408C" w:rsidP="002B655F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PIHAK KEDUA </w:t>
      </w:r>
      <w:proofErr w:type="spellStart"/>
      <w:r>
        <w:rPr>
          <w:rFonts w:ascii="Bookman Old Style" w:hAnsi="Bookman Old Style"/>
          <w:sz w:val="24"/>
          <w:szCs w:val="24"/>
        </w:rPr>
        <w:t>adalah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Perguruan</w:t>
      </w:r>
      <w:proofErr w:type="spellEnd"/>
      <w:r>
        <w:rPr>
          <w:rFonts w:ascii="Bookman Old Style" w:hAnsi="Bookman Old Style"/>
          <w:sz w:val="24"/>
          <w:szCs w:val="24"/>
        </w:rPr>
        <w:t xml:space="preserve"> Tinggi </w:t>
      </w:r>
      <w:proofErr w:type="spellStart"/>
      <w:r>
        <w:rPr>
          <w:rFonts w:ascii="Bookman Old Style" w:hAnsi="Bookman Old Style"/>
          <w:sz w:val="24"/>
          <w:szCs w:val="24"/>
        </w:rPr>
        <w:t>Negeri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bergerak</w:t>
      </w:r>
      <w:proofErr w:type="spellEnd"/>
      <w:r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>
        <w:rPr>
          <w:rFonts w:ascii="Bookman Old Style" w:hAnsi="Bookman Old Style"/>
          <w:sz w:val="24"/>
          <w:szCs w:val="24"/>
        </w:rPr>
        <w:t>bidang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pendidikan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penelitian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pengabdian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kepada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masyarakat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berkomitmen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pengembangan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sumber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manusia</w:t>
      </w:r>
      <w:proofErr w:type="spellEnd"/>
      <w:r>
        <w:rPr>
          <w:rFonts w:ascii="Bookman Old Style" w:hAnsi="Bookman Old Style"/>
          <w:sz w:val="24"/>
          <w:szCs w:val="24"/>
        </w:rPr>
        <w:t xml:space="preserve"> Indonesia, </w:t>
      </w:r>
      <w:proofErr w:type="spellStart"/>
      <w:r>
        <w:rPr>
          <w:rFonts w:ascii="Bookman Old Style" w:hAnsi="Bookman Old Style"/>
          <w:sz w:val="24"/>
          <w:szCs w:val="24"/>
        </w:rPr>
        <w:t>pengembangan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keilmuan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pemanfaatan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keilmuan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bagi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pengabdian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masyarakat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DC408C" w:rsidRDefault="00DC408C" w:rsidP="002B655F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Bahwa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045D9B">
        <w:rPr>
          <w:rFonts w:ascii="Bookman Old Style" w:hAnsi="Bookman Old Style"/>
          <w:b/>
          <w:sz w:val="24"/>
          <w:szCs w:val="24"/>
        </w:rPr>
        <w:t xml:space="preserve">PARA PIHAK </w:t>
      </w:r>
      <w:proofErr w:type="spellStart"/>
      <w:r w:rsidR="00045D9B">
        <w:rPr>
          <w:rFonts w:ascii="Bookman Old Style" w:hAnsi="Bookman Old Style"/>
          <w:sz w:val="24"/>
          <w:szCs w:val="24"/>
        </w:rPr>
        <w:t>bermaksud</w:t>
      </w:r>
      <w:proofErr w:type="spellEnd"/>
      <w:r w:rsidR="00045D9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45D9B">
        <w:rPr>
          <w:rFonts w:ascii="Bookman Old Style" w:hAnsi="Bookman Old Style"/>
          <w:sz w:val="24"/>
          <w:szCs w:val="24"/>
        </w:rPr>
        <w:t>mengadakan</w:t>
      </w:r>
      <w:proofErr w:type="spellEnd"/>
      <w:r w:rsidR="00045D9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45D9B">
        <w:rPr>
          <w:rFonts w:ascii="Bookman Old Style" w:hAnsi="Bookman Old Style"/>
          <w:sz w:val="24"/>
          <w:szCs w:val="24"/>
        </w:rPr>
        <w:t>kerja</w:t>
      </w:r>
      <w:proofErr w:type="spellEnd"/>
      <w:r w:rsidR="00045D9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45D9B">
        <w:rPr>
          <w:rFonts w:ascii="Bookman Old Style" w:hAnsi="Bookman Old Style"/>
          <w:sz w:val="24"/>
          <w:szCs w:val="24"/>
        </w:rPr>
        <w:t>sama</w:t>
      </w:r>
      <w:proofErr w:type="spellEnd"/>
      <w:r w:rsidR="00045D9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45D9B">
        <w:rPr>
          <w:rFonts w:ascii="Bookman Old Style" w:hAnsi="Bookman Old Style"/>
          <w:sz w:val="24"/>
          <w:szCs w:val="24"/>
        </w:rPr>
        <w:t>secara</w:t>
      </w:r>
      <w:proofErr w:type="spellEnd"/>
      <w:r w:rsidR="00045D9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45D9B">
        <w:rPr>
          <w:rFonts w:ascii="Bookman Old Style" w:hAnsi="Bookman Old Style"/>
          <w:sz w:val="24"/>
          <w:szCs w:val="24"/>
        </w:rPr>
        <w:t>kelembagaan</w:t>
      </w:r>
      <w:proofErr w:type="spellEnd"/>
      <w:r w:rsidR="00045D9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45D9B">
        <w:rPr>
          <w:rFonts w:ascii="Bookman Old Style" w:hAnsi="Bookman Old Style"/>
          <w:sz w:val="24"/>
          <w:szCs w:val="24"/>
        </w:rPr>
        <w:t>sesuai</w:t>
      </w:r>
      <w:proofErr w:type="spellEnd"/>
      <w:r w:rsidR="00045D9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45D9B">
        <w:rPr>
          <w:rFonts w:ascii="Bookman Old Style" w:hAnsi="Bookman Old Style"/>
          <w:sz w:val="24"/>
          <w:szCs w:val="24"/>
        </w:rPr>
        <w:t>tugas</w:t>
      </w:r>
      <w:proofErr w:type="spellEnd"/>
      <w:r w:rsidR="00045D9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45D9B">
        <w:rPr>
          <w:rFonts w:ascii="Bookman Old Style" w:hAnsi="Bookman Old Style"/>
          <w:sz w:val="24"/>
          <w:szCs w:val="24"/>
        </w:rPr>
        <w:t>pokok</w:t>
      </w:r>
      <w:proofErr w:type="spellEnd"/>
      <w:r w:rsidR="00045D9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45D9B">
        <w:rPr>
          <w:rFonts w:ascii="Bookman Old Style" w:hAnsi="Bookman Old Style"/>
          <w:sz w:val="24"/>
          <w:szCs w:val="24"/>
        </w:rPr>
        <w:t>dan</w:t>
      </w:r>
      <w:proofErr w:type="spellEnd"/>
      <w:r w:rsidR="00045D9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45D9B">
        <w:rPr>
          <w:rFonts w:ascii="Bookman Old Style" w:hAnsi="Bookman Old Style"/>
          <w:sz w:val="24"/>
          <w:szCs w:val="24"/>
        </w:rPr>
        <w:t>fungsi</w:t>
      </w:r>
      <w:proofErr w:type="spellEnd"/>
      <w:r w:rsidR="00045D9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45D9B">
        <w:rPr>
          <w:rFonts w:ascii="Bookman Old Style" w:hAnsi="Bookman Old Style"/>
          <w:sz w:val="24"/>
          <w:szCs w:val="24"/>
        </w:rPr>
        <w:t>masing-masing</w:t>
      </w:r>
      <w:proofErr w:type="spellEnd"/>
      <w:r w:rsidR="00045D9B">
        <w:rPr>
          <w:rFonts w:ascii="Bookman Old Style" w:hAnsi="Bookman Old Style"/>
          <w:sz w:val="24"/>
          <w:szCs w:val="24"/>
        </w:rPr>
        <w:t xml:space="preserve"> </w:t>
      </w:r>
      <w:r w:rsidR="00045D9B">
        <w:rPr>
          <w:rFonts w:ascii="Bookman Old Style" w:hAnsi="Bookman Old Style"/>
          <w:b/>
          <w:sz w:val="24"/>
          <w:szCs w:val="24"/>
        </w:rPr>
        <w:t>PIHAK</w:t>
      </w:r>
      <w:r w:rsidR="00BC2E10">
        <w:rPr>
          <w:rFonts w:ascii="Bookman Old Style" w:hAnsi="Bookman Old Style"/>
          <w:sz w:val="24"/>
          <w:szCs w:val="24"/>
        </w:rPr>
        <w:t xml:space="preserve">, yang </w:t>
      </w:r>
      <w:proofErr w:type="spellStart"/>
      <w:r w:rsidR="00BC2E10">
        <w:rPr>
          <w:rFonts w:ascii="Bookman Old Style" w:hAnsi="Bookman Old Style"/>
          <w:sz w:val="24"/>
          <w:szCs w:val="24"/>
        </w:rPr>
        <w:t>meliputi</w:t>
      </w:r>
      <w:proofErr w:type="spellEnd"/>
      <w:r w:rsidR="00BC2E1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C2E10">
        <w:rPr>
          <w:rFonts w:ascii="Bookman Old Style" w:hAnsi="Bookman Old Style"/>
          <w:sz w:val="24"/>
          <w:szCs w:val="24"/>
        </w:rPr>
        <w:t>Pendidikan</w:t>
      </w:r>
      <w:proofErr w:type="spellEnd"/>
      <w:r w:rsidR="00BC2E1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BC2E10">
        <w:rPr>
          <w:rFonts w:ascii="Bookman Old Style" w:hAnsi="Bookman Old Style"/>
          <w:sz w:val="24"/>
          <w:szCs w:val="24"/>
        </w:rPr>
        <w:t>Penelitian</w:t>
      </w:r>
      <w:proofErr w:type="spellEnd"/>
      <w:r w:rsidR="00BC2E1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BC2E10">
        <w:rPr>
          <w:rFonts w:ascii="Bookman Old Style" w:hAnsi="Bookman Old Style"/>
          <w:sz w:val="24"/>
          <w:szCs w:val="24"/>
        </w:rPr>
        <w:t>dan</w:t>
      </w:r>
      <w:proofErr w:type="spellEnd"/>
      <w:r w:rsidR="00BC2E1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C2E10">
        <w:rPr>
          <w:rFonts w:ascii="Bookman Old Style" w:hAnsi="Bookman Old Style"/>
          <w:sz w:val="24"/>
          <w:szCs w:val="24"/>
        </w:rPr>
        <w:t>Pengabdian</w:t>
      </w:r>
      <w:proofErr w:type="spellEnd"/>
      <w:r w:rsidR="00BC2E1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C2E10">
        <w:rPr>
          <w:rFonts w:ascii="Bookman Old Style" w:hAnsi="Bookman Old Style"/>
          <w:sz w:val="24"/>
          <w:szCs w:val="24"/>
        </w:rPr>
        <w:t>Kepada</w:t>
      </w:r>
      <w:proofErr w:type="spellEnd"/>
      <w:r w:rsidR="00BC2E1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C2E10">
        <w:rPr>
          <w:rFonts w:ascii="Bookman Old Style" w:hAnsi="Bookman Old Style"/>
          <w:sz w:val="24"/>
          <w:szCs w:val="24"/>
        </w:rPr>
        <w:t>Masyarakat</w:t>
      </w:r>
      <w:proofErr w:type="spellEnd"/>
      <w:r w:rsidR="00BC2E1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C2E10">
        <w:rPr>
          <w:rFonts w:ascii="Bookman Old Style" w:hAnsi="Bookman Old Style"/>
          <w:sz w:val="24"/>
          <w:szCs w:val="24"/>
        </w:rPr>
        <w:t>serta</w:t>
      </w:r>
      <w:proofErr w:type="spellEnd"/>
      <w:r w:rsidR="00BC2E1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C2E10">
        <w:rPr>
          <w:rFonts w:ascii="Bookman Old Style" w:hAnsi="Bookman Old Style"/>
          <w:sz w:val="24"/>
          <w:szCs w:val="24"/>
        </w:rPr>
        <w:t>Pengembangan</w:t>
      </w:r>
      <w:proofErr w:type="spellEnd"/>
      <w:r w:rsidR="00BC2E1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C2E10">
        <w:rPr>
          <w:rFonts w:ascii="Bookman Old Style" w:hAnsi="Bookman Old Style"/>
          <w:sz w:val="24"/>
          <w:szCs w:val="24"/>
        </w:rPr>
        <w:t>Kapasitas</w:t>
      </w:r>
      <w:proofErr w:type="spellEnd"/>
      <w:r w:rsidR="00BC2E1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C2E10">
        <w:rPr>
          <w:rFonts w:ascii="Bookman Old Style" w:hAnsi="Bookman Old Style"/>
          <w:sz w:val="24"/>
          <w:szCs w:val="24"/>
        </w:rPr>
        <w:t>Kelembagaan</w:t>
      </w:r>
      <w:proofErr w:type="spellEnd"/>
      <w:r w:rsidR="00BC2E10">
        <w:rPr>
          <w:rFonts w:ascii="Bookman Old Style" w:hAnsi="Bookman Old Style"/>
          <w:sz w:val="24"/>
          <w:szCs w:val="24"/>
        </w:rPr>
        <w:t>.</w:t>
      </w:r>
    </w:p>
    <w:p w:rsidR="00D6235B" w:rsidRDefault="00D6235B" w:rsidP="002B655F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Berdasarkan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hal-hal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tersebut</w:t>
      </w:r>
      <w:proofErr w:type="spellEnd"/>
      <w:r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>
        <w:rPr>
          <w:rFonts w:ascii="Bookman Old Style" w:hAnsi="Bookman Old Style"/>
          <w:sz w:val="24"/>
          <w:szCs w:val="24"/>
        </w:rPr>
        <w:t>atas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b/>
          <w:sz w:val="24"/>
          <w:szCs w:val="24"/>
        </w:rPr>
        <w:t>PARA PIHAK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sesuai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kedudukan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kewenangan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masing-masing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sepakat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menandatangani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lastRenderedPageBreak/>
        <w:t xml:space="preserve">Nota </w:t>
      </w:r>
      <w:proofErr w:type="spellStart"/>
      <w:r>
        <w:rPr>
          <w:rFonts w:ascii="Bookman Old Style" w:hAnsi="Bookman Old Style"/>
          <w:sz w:val="24"/>
          <w:szCs w:val="24"/>
        </w:rPr>
        <w:t>Kesepahaman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Kerja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Bidang</w:t>
      </w:r>
      <w:proofErr w:type="spellEnd"/>
      <w:r w:rsidR="00BC2E1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C2E10">
        <w:rPr>
          <w:rFonts w:ascii="Bookman Old Style" w:hAnsi="Bookman Old Style"/>
          <w:sz w:val="24"/>
          <w:szCs w:val="24"/>
        </w:rPr>
        <w:t>Pendidikan</w:t>
      </w:r>
      <w:proofErr w:type="spellEnd"/>
      <w:r w:rsidR="00BC2E1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BC2E10">
        <w:rPr>
          <w:rFonts w:ascii="Bookman Old Style" w:hAnsi="Bookman Old Style"/>
          <w:sz w:val="24"/>
          <w:szCs w:val="24"/>
        </w:rPr>
        <w:t>Pelatihan</w:t>
      </w:r>
      <w:proofErr w:type="spellEnd"/>
      <w:r w:rsidR="00BC2E1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BC2E10">
        <w:rPr>
          <w:rFonts w:ascii="Bookman Old Style" w:hAnsi="Bookman Old Style"/>
          <w:sz w:val="24"/>
          <w:szCs w:val="24"/>
        </w:rPr>
        <w:t>Penelitian</w:t>
      </w:r>
      <w:proofErr w:type="spellEnd"/>
      <w:r w:rsidR="00BC2E1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BC2E10">
        <w:rPr>
          <w:rFonts w:ascii="Bookman Old Style" w:hAnsi="Bookman Old Style"/>
          <w:sz w:val="24"/>
          <w:szCs w:val="24"/>
        </w:rPr>
        <w:t>dan</w:t>
      </w:r>
      <w:proofErr w:type="spellEnd"/>
      <w:r w:rsidR="00BC2E1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C2E10">
        <w:rPr>
          <w:rFonts w:ascii="Bookman Old Style" w:hAnsi="Bookman Old Style"/>
          <w:sz w:val="24"/>
          <w:szCs w:val="24"/>
        </w:rPr>
        <w:t>Pengembangan</w:t>
      </w:r>
      <w:proofErr w:type="spellEnd"/>
      <w:r w:rsidR="00BC2E1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6337B">
        <w:rPr>
          <w:rFonts w:ascii="Bookman Old Style" w:hAnsi="Bookman Old Style"/>
          <w:sz w:val="24"/>
          <w:szCs w:val="24"/>
        </w:rPr>
        <w:t>Sumber</w:t>
      </w:r>
      <w:proofErr w:type="spellEnd"/>
      <w:r w:rsidR="0026337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6337B">
        <w:rPr>
          <w:rFonts w:ascii="Bookman Old Style" w:hAnsi="Bookman Old Style"/>
          <w:sz w:val="24"/>
          <w:szCs w:val="24"/>
        </w:rPr>
        <w:t>Daya</w:t>
      </w:r>
      <w:proofErr w:type="spellEnd"/>
      <w:r w:rsidR="0026337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6337B">
        <w:rPr>
          <w:rFonts w:ascii="Bookman Old Style" w:hAnsi="Bookman Old Style"/>
          <w:sz w:val="24"/>
          <w:szCs w:val="24"/>
        </w:rPr>
        <w:t>Manusia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selanjutnya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disebut</w:t>
      </w:r>
      <w:proofErr w:type="spellEnd"/>
      <w:r>
        <w:rPr>
          <w:rFonts w:ascii="Bookman Old Style" w:hAnsi="Bookman Old Style"/>
          <w:sz w:val="24"/>
          <w:szCs w:val="24"/>
        </w:rPr>
        <w:t xml:space="preserve"> Nota </w:t>
      </w:r>
      <w:proofErr w:type="spellStart"/>
      <w:r>
        <w:rPr>
          <w:rFonts w:ascii="Bookman Old Style" w:hAnsi="Bookman Old Style"/>
          <w:sz w:val="24"/>
          <w:szCs w:val="24"/>
        </w:rPr>
        <w:t>Kesepahaman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ketentuan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syarat-syarat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sebagai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berikut</w:t>
      </w:r>
      <w:proofErr w:type="spellEnd"/>
      <w:r>
        <w:rPr>
          <w:rFonts w:ascii="Bookman Old Style" w:hAnsi="Bookman Old Style"/>
          <w:sz w:val="24"/>
          <w:szCs w:val="24"/>
        </w:rPr>
        <w:t>:</w:t>
      </w:r>
    </w:p>
    <w:p w:rsidR="00D6235B" w:rsidRDefault="00D6235B" w:rsidP="003027E2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PASAL 1</w:t>
      </w:r>
    </w:p>
    <w:p w:rsidR="00D6235B" w:rsidRDefault="00D6235B" w:rsidP="002B655F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MAKSUD</w:t>
      </w:r>
    </w:p>
    <w:p w:rsidR="00D6235B" w:rsidRDefault="00D6235B" w:rsidP="002B655F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Nota </w:t>
      </w:r>
      <w:proofErr w:type="spellStart"/>
      <w:r w:rsidR="00772AC8">
        <w:rPr>
          <w:rFonts w:ascii="Bookman Old Style" w:hAnsi="Bookman Old Style"/>
          <w:sz w:val="24"/>
          <w:szCs w:val="24"/>
        </w:rPr>
        <w:t>Kesepahaman</w:t>
      </w:r>
      <w:proofErr w:type="spellEnd"/>
      <w:r w:rsidR="00772AC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72AC8">
        <w:rPr>
          <w:rFonts w:ascii="Bookman Old Style" w:hAnsi="Bookman Old Style"/>
          <w:sz w:val="24"/>
          <w:szCs w:val="24"/>
        </w:rPr>
        <w:t>ini</w:t>
      </w:r>
      <w:proofErr w:type="spellEnd"/>
      <w:r w:rsidR="00772AC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72AC8">
        <w:rPr>
          <w:rFonts w:ascii="Bookman Old Style" w:hAnsi="Bookman Old Style"/>
          <w:sz w:val="24"/>
          <w:szCs w:val="24"/>
        </w:rPr>
        <w:t>dimaksudkan</w:t>
      </w:r>
      <w:proofErr w:type="spellEnd"/>
      <w:r w:rsidR="00772AC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72AC8">
        <w:rPr>
          <w:rFonts w:ascii="Bookman Old Style" w:hAnsi="Bookman Old Style"/>
          <w:sz w:val="24"/>
          <w:szCs w:val="24"/>
        </w:rPr>
        <w:t>sebagai</w:t>
      </w:r>
      <w:proofErr w:type="spellEnd"/>
      <w:r w:rsidR="00772AC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72AC8">
        <w:rPr>
          <w:rFonts w:ascii="Bookman Old Style" w:hAnsi="Bookman Old Style"/>
          <w:sz w:val="24"/>
          <w:szCs w:val="24"/>
        </w:rPr>
        <w:t>komitmen</w:t>
      </w:r>
      <w:proofErr w:type="spellEnd"/>
      <w:r w:rsidR="00772AC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72AC8">
        <w:rPr>
          <w:rFonts w:ascii="Bookman Old Style" w:hAnsi="Bookman Old Style"/>
          <w:sz w:val="24"/>
          <w:szCs w:val="24"/>
        </w:rPr>
        <w:t>dan</w:t>
      </w:r>
      <w:proofErr w:type="spellEnd"/>
      <w:r w:rsidR="00772AC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72AC8">
        <w:rPr>
          <w:rFonts w:ascii="Bookman Old Style" w:hAnsi="Bookman Old Style"/>
          <w:sz w:val="24"/>
          <w:szCs w:val="24"/>
        </w:rPr>
        <w:t>landasan</w:t>
      </w:r>
      <w:proofErr w:type="spellEnd"/>
      <w:r w:rsidR="00772AC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72AC8">
        <w:rPr>
          <w:rFonts w:ascii="Bookman Old Style" w:hAnsi="Bookman Old Style"/>
          <w:sz w:val="24"/>
          <w:szCs w:val="24"/>
        </w:rPr>
        <w:t>bagi</w:t>
      </w:r>
      <w:proofErr w:type="spellEnd"/>
      <w:r w:rsidR="00772AC8">
        <w:rPr>
          <w:rFonts w:ascii="Bookman Old Style" w:hAnsi="Bookman Old Style"/>
          <w:sz w:val="24"/>
          <w:szCs w:val="24"/>
        </w:rPr>
        <w:t xml:space="preserve"> </w:t>
      </w:r>
      <w:r w:rsidR="00772AC8">
        <w:rPr>
          <w:rFonts w:ascii="Bookman Old Style" w:hAnsi="Bookman Old Style"/>
          <w:b/>
          <w:sz w:val="24"/>
          <w:szCs w:val="24"/>
        </w:rPr>
        <w:t xml:space="preserve">PARA PIHAK </w:t>
      </w:r>
      <w:proofErr w:type="spellStart"/>
      <w:r w:rsidR="00772AC8">
        <w:rPr>
          <w:rFonts w:ascii="Bookman Old Style" w:hAnsi="Bookman Old Style"/>
          <w:sz w:val="24"/>
          <w:szCs w:val="24"/>
        </w:rPr>
        <w:t>untuk</w:t>
      </w:r>
      <w:proofErr w:type="spellEnd"/>
      <w:r w:rsidR="00772AC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72AC8">
        <w:rPr>
          <w:rFonts w:ascii="Bookman Old Style" w:hAnsi="Bookman Old Style"/>
          <w:sz w:val="24"/>
          <w:szCs w:val="24"/>
        </w:rPr>
        <w:t>melaksanakan</w:t>
      </w:r>
      <w:proofErr w:type="spellEnd"/>
      <w:r w:rsidR="00772AC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72AC8">
        <w:rPr>
          <w:rFonts w:ascii="Bookman Old Style" w:hAnsi="Bookman Old Style"/>
          <w:sz w:val="24"/>
          <w:szCs w:val="24"/>
        </w:rPr>
        <w:t>kerja</w:t>
      </w:r>
      <w:proofErr w:type="spellEnd"/>
      <w:r w:rsidR="00772AC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72AC8">
        <w:rPr>
          <w:rFonts w:ascii="Bookman Old Style" w:hAnsi="Bookman Old Style"/>
          <w:sz w:val="24"/>
          <w:szCs w:val="24"/>
        </w:rPr>
        <w:t>sama</w:t>
      </w:r>
      <w:proofErr w:type="spellEnd"/>
      <w:r w:rsidR="00772AC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72AC8">
        <w:rPr>
          <w:rFonts w:ascii="Bookman Old Style" w:hAnsi="Bookman Old Style"/>
          <w:sz w:val="24"/>
          <w:szCs w:val="24"/>
        </w:rPr>
        <w:t>sinergis</w:t>
      </w:r>
      <w:proofErr w:type="spellEnd"/>
      <w:r w:rsidR="00772AC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72AC8">
        <w:rPr>
          <w:rFonts w:ascii="Bookman Old Style" w:hAnsi="Bookman Old Style"/>
          <w:sz w:val="24"/>
          <w:szCs w:val="24"/>
        </w:rPr>
        <w:t>dalam</w:t>
      </w:r>
      <w:proofErr w:type="spellEnd"/>
      <w:r w:rsidR="00772AC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72AC8">
        <w:rPr>
          <w:rFonts w:ascii="Bookman Old Style" w:hAnsi="Bookman Old Style"/>
          <w:sz w:val="24"/>
          <w:szCs w:val="24"/>
        </w:rPr>
        <w:t>pelaksanaan</w:t>
      </w:r>
      <w:proofErr w:type="spellEnd"/>
      <w:r w:rsidR="00772AC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72AC8">
        <w:rPr>
          <w:rFonts w:ascii="Bookman Old Style" w:hAnsi="Bookman Old Style"/>
          <w:sz w:val="24"/>
          <w:szCs w:val="24"/>
        </w:rPr>
        <w:t>kegiatan</w:t>
      </w:r>
      <w:proofErr w:type="spellEnd"/>
      <w:r w:rsidR="00772AC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72AC8">
        <w:rPr>
          <w:rFonts w:ascii="Bookman Old Style" w:hAnsi="Bookman Old Style"/>
          <w:sz w:val="24"/>
          <w:szCs w:val="24"/>
        </w:rPr>
        <w:t>sebagaimana</w:t>
      </w:r>
      <w:proofErr w:type="spellEnd"/>
      <w:r w:rsidR="00772AC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72AC8">
        <w:rPr>
          <w:rFonts w:ascii="Bookman Old Style" w:hAnsi="Bookman Old Style"/>
          <w:sz w:val="24"/>
          <w:szCs w:val="24"/>
        </w:rPr>
        <w:t>dimaksud</w:t>
      </w:r>
      <w:proofErr w:type="spellEnd"/>
      <w:r w:rsidR="00772AC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72AC8">
        <w:rPr>
          <w:rFonts w:ascii="Bookman Old Style" w:hAnsi="Bookman Old Style"/>
          <w:sz w:val="24"/>
          <w:szCs w:val="24"/>
        </w:rPr>
        <w:t>dalam</w:t>
      </w:r>
      <w:proofErr w:type="spellEnd"/>
      <w:r w:rsidR="00772AC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72AC8">
        <w:rPr>
          <w:rFonts w:ascii="Bookman Old Style" w:hAnsi="Bookman Old Style"/>
          <w:sz w:val="24"/>
          <w:szCs w:val="24"/>
        </w:rPr>
        <w:t>ruang</w:t>
      </w:r>
      <w:proofErr w:type="spellEnd"/>
      <w:r w:rsidR="00772AC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72AC8">
        <w:rPr>
          <w:rFonts w:ascii="Bookman Old Style" w:hAnsi="Bookman Old Style"/>
          <w:sz w:val="24"/>
          <w:szCs w:val="24"/>
        </w:rPr>
        <w:t>lingkup</w:t>
      </w:r>
      <w:proofErr w:type="spellEnd"/>
      <w:r w:rsidR="00772AC8">
        <w:rPr>
          <w:rFonts w:ascii="Bookman Old Style" w:hAnsi="Bookman Old Style"/>
          <w:sz w:val="24"/>
          <w:szCs w:val="24"/>
        </w:rPr>
        <w:t xml:space="preserve"> Nota </w:t>
      </w:r>
      <w:proofErr w:type="spellStart"/>
      <w:r w:rsidR="00772AC8">
        <w:rPr>
          <w:rFonts w:ascii="Bookman Old Style" w:hAnsi="Bookman Old Style"/>
          <w:sz w:val="24"/>
          <w:szCs w:val="24"/>
        </w:rPr>
        <w:t>Kesepahaman</w:t>
      </w:r>
      <w:proofErr w:type="spellEnd"/>
      <w:r w:rsidR="00772AC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72AC8">
        <w:rPr>
          <w:rFonts w:ascii="Bookman Old Style" w:hAnsi="Bookman Old Style"/>
          <w:sz w:val="24"/>
          <w:szCs w:val="24"/>
        </w:rPr>
        <w:t>ini</w:t>
      </w:r>
      <w:proofErr w:type="spellEnd"/>
      <w:r w:rsidR="00772AC8">
        <w:rPr>
          <w:rFonts w:ascii="Bookman Old Style" w:hAnsi="Bookman Old Style"/>
          <w:sz w:val="24"/>
          <w:szCs w:val="24"/>
        </w:rPr>
        <w:t>.</w:t>
      </w:r>
    </w:p>
    <w:p w:rsidR="00772AC8" w:rsidRDefault="00772AC8" w:rsidP="003027E2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PASAL 2</w:t>
      </w:r>
    </w:p>
    <w:p w:rsidR="00772AC8" w:rsidRDefault="00772AC8" w:rsidP="002B655F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TUJUAN</w:t>
      </w:r>
    </w:p>
    <w:p w:rsidR="00772AC8" w:rsidRDefault="00772AC8" w:rsidP="002B655F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Tujuan</w:t>
      </w:r>
      <w:proofErr w:type="spellEnd"/>
      <w:r>
        <w:rPr>
          <w:rFonts w:ascii="Bookman Old Style" w:hAnsi="Bookman Old Style"/>
          <w:sz w:val="24"/>
          <w:szCs w:val="24"/>
        </w:rPr>
        <w:t xml:space="preserve"> Nota </w:t>
      </w:r>
      <w:proofErr w:type="spellStart"/>
      <w:r>
        <w:rPr>
          <w:rFonts w:ascii="Bookman Old Style" w:hAnsi="Bookman Old Style"/>
          <w:sz w:val="24"/>
          <w:szCs w:val="24"/>
        </w:rPr>
        <w:t>Kesepahaman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adalah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mewujudkan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kerja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bidang</w:t>
      </w:r>
      <w:proofErr w:type="spellEnd"/>
      <w:r w:rsidR="0026337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6337B">
        <w:rPr>
          <w:rFonts w:ascii="Bookman Old Style" w:hAnsi="Bookman Old Style"/>
          <w:sz w:val="24"/>
          <w:szCs w:val="24"/>
        </w:rPr>
        <w:t>pendidikan</w:t>
      </w:r>
      <w:proofErr w:type="spellEnd"/>
      <w:r w:rsidR="0026337B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26337B">
        <w:rPr>
          <w:rFonts w:ascii="Bookman Old Style" w:hAnsi="Bookman Old Style"/>
          <w:sz w:val="24"/>
          <w:szCs w:val="24"/>
        </w:rPr>
        <w:t>pelatihan</w:t>
      </w:r>
      <w:proofErr w:type="spellEnd"/>
      <w:r w:rsidR="0026337B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26337B">
        <w:rPr>
          <w:rFonts w:ascii="Bookman Old Style" w:hAnsi="Bookman Old Style"/>
          <w:sz w:val="24"/>
          <w:szCs w:val="24"/>
        </w:rPr>
        <w:t>penelitian</w:t>
      </w:r>
      <w:proofErr w:type="spellEnd"/>
      <w:r w:rsidR="0026337B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26337B">
        <w:rPr>
          <w:rFonts w:ascii="Bookman Old Style" w:hAnsi="Bookman Old Style"/>
          <w:sz w:val="24"/>
          <w:szCs w:val="24"/>
        </w:rPr>
        <w:t>pengembangan</w:t>
      </w:r>
      <w:proofErr w:type="spellEnd"/>
      <w:r w:rsidR="0026337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6337B">
        <w:rPr>
          <w:rFonts w:ascii="Bookman Old Style" w:hAnsi="Bookman Old Style"/>
          <w:sz w:val="24"/>
          <w:szCs w:val="24"/>
        </w:rPr>
        <w:t>sumber</w:t>
      </w:r>
      <w:proofErr w:type="spellEnd"/>
      <w:r w:rsidR="0026337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6337B">
        <w:rPr>
          <w:rFonts w:ascii="Bookman Old Style" w:hAnsi="Bookman Old Style"/>
          <w:sz w:val="24"/>
          <w:szCs w:val="24"/>
        </w:rPr>
        <w:t>daya</w:t>
      </w:r>
      <w:proofErr w:type="spellEnd"/>
      <w:r w:rsidR="0026337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6337B">
        <w:rPr>
          <w:rFonts w:ascii="Bookman Old Style" w:hAnsi="Bookman Old Style"/>
          <w:sz w:val="24"/>
          <w:szCs w:val="24"/>
        </w:rPr>
        <w:t>manusia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segala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kemampuan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7090F">
        <w:rPr>
          <w:rFonts w:ascii="Bookman Old Style" w:hAnsi="Bookman Old Style"/>
          <w:sz w:val="24"/>
          <w:szCs w:val="24"/>
        </w:rPr>
        <w:t>dan</w:t>
      </w:r>
      <w:proofErr w:type="spellEnd"/>
      <w:r w:rsidR="0017090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7090F">
        <w:rPr>
          <w:rFonts w:ascii="Bookman Old Style" w:hAnsi="Bookman Old Style"/>
          <w:sz w:val="24"/>
          <w:szCs w:val="24"/>
        </w:rPr>
        <w:t>sumber</w:t>
      </w:r>
      <w:proofErr w:type="spellEnd"/>
      <w:r w:rsidR="0017090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7090F">
        <w:rPr>
          <w:rFonts w:ascii="Bookman Old Style" w:hAnsi="Bookman Old Style"/>
          <w:sz w:val="24"/>
          <w:szCs w:val="24"/>
        </w:rPr>
        <w:t>daya</w:t>
      </w:r>
      <w:proofErr w:type="spellEnd"/>
      <w:r w:rsidR="0017090F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17090F">
        <w:rPr>
          <w:rFonts w:ascii="Bookman Old Style" w:hAnsi="Bookman Old Style"/>
          <w:sz w:val="24"/>
          <w:szCs w:val="24"/>
        </w:rPr>
        <w:t>dimiliki</w:t>
      </w:r>
      <w:proofErr w:type="spellEnd"/>
      <w:r w:rsidR="0017090F">
        <w:rPr>
          <w:rFonts w:ascii="Bookman Old Style" w:hAnsi="Bookman Old Style"/>
          <w:sz w:val="24"/>
          <w:szCs w:val="24"/>
        </w:rPr>
        <w:t xml:space="preserve"> </w:t>
      </w:r>
      <w:r w:rsidR="0017090F">
        <w:rPr>
          <w:rFonts w:ascii="Bookman Old Style" w:hAnsi="Bookman Old Style"/>
          <w:b/>
          <w:sz w:val="24"/>
          <w:szCs w:val="24"/>
        </w:rPr>
        <w:t>PARA PIHAK</w:t>
      </w:r>
      <w:r w:rsidR="0017090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7090F">
        <w:rPr>
          <w:rFonts w:ascii="Bookman Old Style" w:hAnsi="Bookman Old Style"/>
          <w:sz w:val="24"/>
          <w:szCs w:val="24"/>
        </w:rPr>
        <w:t>berdasarkan</w:t>
      </w:r>
      <w:proofErr w:type="spellEnd"/>
      <w:r w:rsidR="0017090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7090F">
        <w:rPr>
          <w:rFonts w:ascii="Bookman Old Style" w:hAnsi="Bookman Old Style"/>
          <w:sz w:val="24"/>
          <w:szCs w:val="24"/>
        </w:rPr>
        <w:t>prinsip</w:t>
      </w:r>
      <w:proofErr w:type="spellEnd"/>
      <w:r w:rsidR="0017090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7090F">
        <w:rPr>
          <w:rFonts w:ascii="Bookman Old Style" w:hAnsi="Bookman Old Style"/>
          <w:sz w:val="24"/>
          <w:szCs w:val="24"/>
        </w:rPr>
        <w:t>saling</w:t>
      </w:r>
      <w:proofErr w:type="spellEnd"/>
      <w:r w:rsidR="0017090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7090F">
        <w:rPr>
          <w:rFonts w:ascii="Bookman Old Style" w:hAnsi="Bookman Old Style"/>
          <w:sz w:val="24"/>
          <w:szCs w:val="24"/>
        </w:rPr>
        <w:t>memberi</w:t>
      </w:r>
      <w:proofErr w:type="spellEnd"/>
      <w:r w:rsidR="0017090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7090F">
        <w:rPr>
          <w:rFonts w:ascii="Bookman Old Style" w:hAnsi="Bookman Old Style"/>
          <w:sz w:val="24"/>
          <w:szCs w:val="24"/>
        </w:rPr>
        <w:t>manfaat</w:t>
      </w:r>
      <w:proofErr w:type="spellEnd"/>
      <w:r w:rsidR="0017090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7090F">
        <w:rPr>
          <w:rFonts w:ascii="Bookman Old Style" w:hAnsi="Bookman Old Style"/>
          <w:sz w:val="24"/>
          <w:szCs w:val="24"/>
        </w:rPr>
        <w:t>serta</w:t>
      </w:r>
      <w:proofErr w:type="spellEnd"/>
      <w:r w:rsidR="0017090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7090F">
        <w:rPr>
          <w:rFonts w:ascii="Bookman Old Style" w:hAnsi="Bookman Old Style"/>
          <w:sz w:val="24"/>
          <w:szCs w:val="24"/>
        </w:rPr>
        <w:t>dilaksanakan</w:t>
      </w:r>
      <w:proofErr w:type="spellEnd"/>
      <w:r w:rsidR="0017090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7090F">
        <w:rPr>
          <w:rFonts w:ascii="Bookman Old Style" w:hAnsi="Bookman Old Style"/>
          <w:sz w:val="24"/>
          <w:szCs w:val="24"/>
        </w:rPr>
        <w:t>sesuai</w:t>
      </w:r>
      <w:proofErr w:type="spellEnd"/>
      <w:r w:rsidR="0017090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7090F">
        <w:rPr>
          <w:rFonts w:ascii="Bookman Old Style" w:hAnsi="Bookman Old Style"/>
          <w:sz w:val="24"/>
          <w:szCs w:val="24"/>
        </w:rPr>
        <w:t>dengan</w:t>
      </w:r>
      <w:proofErr w:type="spellEnd"/>
      <w:r w:rsidR="0017090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7090F">
        <w:rPr>
          <w:rFonts w:ascii="Bookman Old Style" w:hAnsi="Bookman Old Style"/>
          <w:sz w:val="24"/>
          <w:szCs w:val="24"/>
        </w:rPr>
        <w:t>ketentuan</w:t>
      </w:r>
      <w:proofErr w:type="spellEnd"/>
      <w:r w:rsidR="0017090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7090F">
        <w:rPr>
          <w:rFonts w:ascii="Bookman Old Style" w:hAnsi="Bookman Old Style"/>
          <w:sz w:val="24"/>
          <w:szCs w:val="24"/>
        </w:rPr>
        <w:t>peraturan</w:t>
      </w:r>
      <w:proofErr w:type="spellEnd"/>
      <w:r w:rsidR="0017090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7090F">
        <w:rPr>
          <w:rFonts w:ascii="Bookman Old Style" w:hAnsi="Bookman Old Style"/>
          <w:sz w:val="24"/>
          <w:szCs w:val="24"/>
        </w:rPr>
        <w:t>perundang-undangan</w:t>
      </w:r>
      <w:proofErr w:type="spellEnd"/>
      <w:r w:rsidR="0017090F">
        <w:rPr>
          <w:rFonts w:ascii="Bookman Old Style" w:hAnsi="Bookman Old Style"/>
          <w:sz w:val="24"/>
          <w:szCs w:val="24"/>
        </w:rPr>
        <w:t>.</w:t>
      </w:r>
    </w:p>
    <w:p w:rsidR="0017090F" w:rsidRDefault="0017090F" w:rsidP="003027E2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PASAL 3</w:t>
      </w:r>
    </w:p>
    <w:p w:rsidR="0017090F" w:rsidRDefault="0017090F" w:rsidP="002B655F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RUANG LINGKUP</w:t>
      </w:r>
    </w:p>
    <w:p w:rsidR="006C6514" w:rsidRDefault="006C6514" w:rsidP="002B655F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Ruang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lingkup</w:t>
      </w:r>
      <w:proofErr w:type="spellEnd"/>
      <w:r>
        <w:rPr>
          <w:rFonts w:ascii="Bookman Old Style" w:hAnsi="Bookman Old Style"/>
          <w:sz w:val="24"/>
          <w:szCs w:val="24"/>
        </w:rPr>
        <w:t xml:space="preserve"> Nota </w:t>
      </w:r>
      <w:proofErr w:type="spellStart"/>
      <w:r>
        <w:rPr>
          <w:rFonts w:ascii="Bookman Old Style" w:hAnsi="Bookman Old Style"/>
          <w:sz w:val="24"/>
          <w:szCs w:val="24"/>
        </w:rPr>
        <w:t>Kesepahaman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meliputi</w:t>
      </w:r>
      <w:proofErr w:type="spellEnd"/>
      <w:r>
        <w:rPr>
          <w:rFonts w:ascii="Bookman Old Style" w:hAnsi="Bookman Old Style"/>
          <w:sz w:val="24"/>
          <w:szCs w:val="24"/>
        </w:rPr>
        <w:t>:</w:t>
      </w:r>
    </w:p>
    <w:p w:rsidR="006C6514" w:rsidRDefault="006C6514" w:rsidP="002B655F">
      <w:pPr>
        <w:pStyle w:val="ListParagraph"/>
        <w:numPr>
          <w:ilvl w:val="0"/>
          <w:numId w:val="10"/>
        </w:numPr>
        <w:spacing w:line="360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peningkatan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pengembangan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kompetensi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sumber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manusia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antara</w:t>
      </w:r>
      <w:proofErr w:type="spellEnd"/>
      <w:r>
        <w:rPr>
          <w:rFonts w:ascii="Bookman Old Style" w:hAnsi="Bookman Old Style"/>
          <w:sz w:val="24"/>
          <w:szCs w:val="24"/>
        </w:rPr>
        <w:t xml:space="preserve"> lain </w:t>
      </w:r>
      <w:proofErr w:type="spellStart"/>
      <w:r>
        <w:rPr>
          <w:rFonts w:ascii="Bookman Old Style" w:hAnsi="Bookman Old Style"/>
          <w:sz w:val="24"/>
          <w:szCs w:val="24"/>
        </w:rPr>
        <w:t>melalui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penyelenggaraan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pendidikan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pelatihan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pelaksanaan</w:t>
      </w:r>
      <w:proofErr w:type="spellEnd"/>
      <w:r>
        <w:rPr>
          <w:rFonts w:ascii="Bookman Old Style" w:hAnsi="Bookman Old Style"/>
          <w:sz w:val="24"/>
          <w:szCs w:val="24"/>
        </w:rPr>
        <w:t xml:space="preserve"> seminar </w:t>
      </w:r>
      <w:proofErr w:type="spellStart"/>
      <w:r>
        <w:rPr>
          <w:rFonts w:ascii="Bookman Old Style" w:hAnsi="Bookman Old Style"/>
          <w:sz w:val="24"/>
          <w:szCs w:val="24"/>
        </w:rPr>
        <w:t>serta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diskusi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publik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6C6514" w:rsidRDefault="006C6514" w:rsidP="002B655F">
      <w:pPr>
        <w:pStyle w:val="ListParagraph"/>
        <w:numPr>
          <w:ilvl w:val="0"/>
          <w:numId w:val="10"/>
        </w:numPr>
        <w:spacing w:line="360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kerja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penelitian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pengembangan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ilmu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teknologi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6C6514" w:rsidRDefault="006C6514" w:rsidP="002B655F">
      <w:pPr>
        <w:pStyle w:val="ListParagraph"/>
        <w:numPr>
          <w:ilvl w:val="0"/>
          <w:numId w:val="10"/>
        </w:numPr>
        <w:spacing w:line="360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pelaksanaan</w:t>
      </w:r>
      <w:proofErr w:type="spellEnd"/>
      <w:r>
        <w:rPr>
          <w:rFonts w:ascii="Bookman Old Style" w:hAnsi="Bookman Old Style"/>
          <w:sz w:val="24"/>
          <w:szCs w:val="24"/>
        </w:rPr>
        <w:t xml:space="preserve"> program Merdeka </w:t>
      </w:r>
      <w:proofErr w:type="spellStart"/>
      <w:r>
        <w:rPr>
          <w:rFonts w:ascii="Bookman Old Style" w:hAnsi="Bookman Old Style"/>
          <w:sz w:val="24"/>
          <w:szCs w:val="24"/>
        </w:rPr>
        <w:t>Belajar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Kampus</w:t>
      </w:r>
      <w:proofErr w:type="spellEnd"/>
      <w:r>
        <w:rPr>
          <w:rFonts w:ascii="Bookman Old Style" w:hAnsi="Bookman Old Style"/>
          <w:sz w:val="24"/>
          <w:szCs w:val="24"/>
        </w:rPr>
        <w:t xml:space="preserve"> Merdeka (MBKM);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</w:p>
    <w:p w:rsidR="006C6514" w:rsidRDefault="006C6514" w:rsidP="002B655F">
      <w:pPr>
        <w:pStyle w:val="ListParagraph"/>
        <w:numPr>
          <w:ilvl w:val="0"/>
          <w:numId w:val="10"/>
        </w:numPr>
        <w:spacing w:line="360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bentuk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kerja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sama</w:t>
      </w:r>
      <w:proofErr w:type="spellEnd"/>
      <w:r>
        <w:rPr>
          <w:rFonts w:ascii="Bookman Old Style" w:hAnsi="Bookman Old Style"/>
          <w:sz w:val="24"/>
          <w:szCs w:val="24"/>
        </w:rPr>
        <w:t xml:space="preserve"> lain yang </w:t>
      </w:r>
      <w:proofErr w:type="spellStart"/>
      <w:r>
        <w:rPr>
          <w:rFonts w:ascii="Bookman Old Style" w:hAnsi="Bookman Old Style"/>
          <w:sz w:val="24"/>
          <w:szCs w:val="24"/>
        </w:rPr>
        <w:t>disepakati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6C6514" w:rsidRDefault="006C6514" w:rsidP="003027E2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PASAL 4</w:t>
      </w:r>
    </w:p>
    <w:p w:rsidR="006C6514" w:rsidRPr="006C6514" w:rsidRDefault="006C6514" w:rsidP="002B655F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PELAKSANAAN NOTA KESEPAHAMAN</w:t>
      </w:r>
    </w:p>
    <w:p w:rsidR="0017090F" w:rsidRDefault="0017090F" w:rsidP="002B655F">
      <w:pPr>
        <w:pStyle w:val="ListParagraph"/>
        <w:numPr>
          <w:ilvl w:val="0"/>
          <w:numId w:val="3"/>
        </w:numPr>
        <w:spacing w:line="360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Pelaksanaan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lebih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lanjut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dari</w:t>
      </w:r>
      <w:proofErr w:type="spellEnd"/>
      <w:r>
        <w:rPr>
          <w:rFonts w:ascii="Bookman Old Style" w:hAnsi="Bookman Old Style"/>
          <w:sz w:val="24"/>
          <w:szCs w:val="24"/>
        </w:rPr>
        <w:t xml:space="preserve"> Nota </w:t>
      </w:r>
      <w:proofErr w:type="spellStart"/>
      <w:r>
        <w:rPr>
          <w:rFonts w:ascii="Bookman Old Style" w:hAnsi="Bookman Old Style"/>
          <w:sz w:val="24"/>
          <w:szCs w:val="24"/>
        </w:rPr>
        <w:t>Kesepahaman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dituangkan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Perjanjian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Kerja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sesuai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kebutuhan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PARA PIHAK </w:t>
      </w:r>
      <w:proofErr w:type="spellStart"/>
      <w:r>
        <w:rPr>
          <w:rFonts w:ascii="Bookman Old Style" w:hAnsi="Bookman Old Style"/>
          <w:sz w:val="24"/>
          <w:szCs w:val="24"/>
        </w:rPr>
        <w:t>berdasarkan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syarat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ketentuan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disepakati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PARA PIHAK </w:t>
      </w:r>
      <w:proofErr w:type="spellStart"/>
      <w:r>
        <w:rPr>
          <w:rFonts w:ascii="Bookman Old Style" w:hAnsi="Bookman Old Style"/>
          <w:sz w:val="24"/>
          <w:szCs w:val="24"/>
        </w:rPr>
        <w:t>serta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ketentuan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peraturan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perundang-undangan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berlaku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7090F" w:rsidRDefault="0017090F" w:rsidP="002B655F">
      <w:pPr>
        <w:pStyle w:val="ListParagraph"/>
        <w:numPr>
          <w:ilvl w:val="0"/>
          <w:numId w:val="3"/>
        </w:numPr>
        <w:spacing w:line="360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pelaksanaan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kegiatan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sebagaimana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dimaksud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ayat</w:t>
      </w:r>
      <w:proofErr w:type="spellEnd"/>
      <w:r>
        <w:rPr>
          <w:rFonts w:ascii="Bookman Old Style" w:hAnsi="Bookman Old Style"/>
          <w:sz w:val="24"/>
          <w:szCs w:val="24"/>
        </w:rPr>
        <w:t xml:space="preserve"> (1) </w:t>
      </w:r>
      <w:proofErr w:type="spellStart"/>
      <w:r>
        <w:rPr>
          <w:rFonts w:ascii="Bookman Old Style" w:hAnsi="Bookman Old Style"/>
          <w:sz w:val="24"/>
          <w:szCs w:val="24"/>
        </w:rPr>
        <w:t>masing-masing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PIHAK </w:t>
      </w:r>
      <w:proofErr w:type="spellStart"/>
      <w:r>
        <w:rPr>
          <w:rFonts w:ascii="Bookman Old Style" w:hAnsi="Bookman Old Style"/>
          <w:sz w:val="24"/>
          <w:szCs w:val="24"/>
        </w:rPr>
        <w:t>dapat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menunjuk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satuan</w:t>
      </w:r>
      <w:proofErr w:type="spellEnd"/>
      <w:r>
        <w:rPr>
          <w:rFonts w:ascii="Bookman Old Style" w:hAnsi="Bookman Old Style"/>
          <w:sz w:val="24"/>
          <w:szCs w:val="24"/>
        </w:rPr>
        <w:t xml:space="preserve">/unit </w:t>
      </w:r>
      <w:proofErr w:type="spellStart"/>
      <w:r>
        <w:rPr>
          <w:rFonts w:ascii="Bookman Old Style" w:hAnsi="Bookman Old Style"/>
          <w:sz w:val="24"/>
          <w:szCs w:val="24"/>
        </w:rPr>
        <w:t>kerja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masing-masing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PIHAK </w:t>
      </w:r>
      <w:proofErr w:type="spellStart"/>
      <w:r>
        <w:rPr>
          <w:rFonts w:ascii="Bookman Old Style" w:hAnsi="Bookman Old Style"/>
          <w:sz w:val="24"/>
          <w:szCs w:val="24"/>
        </w:rPr>
        <w:t>serta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menyediakan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sumber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daya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diperlukan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sesuai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kemampuan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kewenangan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masing-masing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guna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mengimplementasikan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pokok-pokok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ruang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lingkup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kerja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sama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dilaksanakan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7090F" w:rsidRDefault="0017090F" w:rsidP="002B655F">
      <w:pPr>
        <w:pStyle w:val="ListParagraph"/>
        <w:numPr>
          <w:ilvl w:val="0"/>
          <w:numId w:val="3"/>
        </w:numPr>
        <w:spacing w:line="360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melaksanakan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kerja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sama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b/>
          <w:sz w:val="24"/>
          <w:szCs w:val="24"/>
        </w:rPr>
        <w:t xml:space="preserve">PARA PIHAK </w:t>
      </w:r>
      <w:proofErr w:type="spellStart"/>
      <w:r>
        <w:rPr>
          <w:rFonts w:ascii="Bookman Old Style" w:hAnsi="Bookman Old Style"/>
          <w:sz w:val="24"/>
          <w:szCs w:val="24"/>
        </w:rPr>
        <w:t>menjamin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mematuhi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menghormati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semua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ketentuan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peraturan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berlaku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masing-masing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PIHAK</w:t>
      </w:r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sehingga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tidak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mengganggu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kelancaran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penyelenggaraan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tugas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pokok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masing-masing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7090F" w:rsidRDefault="0017090F" w:rsidP="002B655F">
      <w:pPr>
        <w:pStyle w:val="ListParagraph"/>
        <w:numPr>
          <w:ilvl w:val="0"/>
          <w:numId w:val="3"/>
        </w:numPr>
        <w:spacing w:line="360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melaksanakan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kerja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sama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b/>
          <w:sz w:val="24"/>
          <w:szCs w:val="24"/>
        </w:rPr>
        <w:t xml:space="preserve">PARA PIHAK </w:t>
      </w:r>
      <w:proofErr w:type="spellStart"/>
      <w:r>
        <w:rPr>
          <w:rFonts w:ascii="Bookman Old Style" w:hAnsi="Bookman Old Style"/>
          <w:sz w:val="24"/>
          <w:szCs w:val="24"/>
        </w:rPr>
        <w:t>senantiasa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</w:t>
      </w:r>
      <w:r w:rsidR="00E57211">
        <w:rPr>
          <w:rFonts w:ascii="Bookman Old Style" w:hAnsi="Bookman Old Style"/>
          <w:sz w:val="24"/>
          <w:szCs w:val="24"/>
        </w:rPr>
        <w:t>upaya</w:t>
      </w:r>
      <w:proofErr w:type="spellEnd"/>
      <w:r w:rsidR="00E5721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57211">
        <w:rPr>
          <w:rFonts w:ascii="Bookman Old Style" w:hAnsi="Bookman Old Style"/>
          <w:sz w:val="24"/>
          <w:szCs w:val="24"/>
        </w:rPr>
        <w:t>memelihara</w:t>
      </w:r>
      <w:proofErr w:type="spellEnd"/>
      <w:r w:rsidR="00E5721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57211">
        <w:rPr>
          <w:rFonts w:ascii="Bookman Old Style" w:hAnsi="Bookman Old Style"/>
          <w:sz w:val="24"/>
          <w:szCs w:val="24"/>
        </w:rPr>
        <w:t>hubungan</w:t>
      </w:r>
      <w:proofErr w:type="spellEnd"/>
      <w:r w:rsidR="00E5721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57211">
        <w:rPr>
          <w:rFonts w:ascii="Bookman Old Style" w:hAnsi="Bookman Old Style"/>
          <w:sz w:val="24"/>
          <w:szCs w:val="24"/>
        </w:rPr>
        <w:t>baik</w:t>
      </w:r>
      <w:proofErr w:type="spellEnd"/>
      <w:r w:rsidR="00E5721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57211">
        <w:rPr>
          <w:rFonts w:ascii="Bookman Old Style" w:hAnsi="Bookman Old Style"/>
          <w:sz w:val="24"/>
          <w:szCs w:val="24"/>
        </w:rPr>
        <w:t>dan</w:t>
      </w:r>
      <w:proofErr w:type="spellEnd"/>
      <w:r w:rsidR="00E5721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57211">
        <w:rPr>
          <w:rFonts w:ascii="Bookman Old Style" w:hAnsi="Bookman Old Style"/>
          <w:sz w:val="24"/>
          <w:szCs w:val="24"/>
        </w:rPr>
        <w:t>akan</w:t>
      </w:r>
      <w:proofErr w:type="spellEnd"/>
      <w:r w:rsidR="00E5721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57211">
        <w:rPr>
          <w:rFonts w:ascii="Bookman Old Style" w:hAnsi="Bookman Old Style"/>
          <w:sz w:val="24"/>
          <w:szCs w:val="24"/>
        </w:rPr>
        <w:t>menyelesaikan</w:t>
      </w:r>
      <w:proofErr w:type="spellEnd"/>
      <w:r w:rsidR="00E5721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57211">
        <w:rPr>
          <w:rFonts w:ascii="Bookman Old Style" w:hAnsi="Bookman Old Style"/>
          <w:sz w:val="24"/>
          <w:szCs w:val="24"/>
        </w:rPr>
        <w:t>semua</w:t>
      </w:r>
      <w:proofErr w:type="spellEnd"/>
      <w:r w:rsidR="00E5721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57211">
        <w:rPr>
          <w:rFonts w:ascii="Bookman Old Style" w:hAnsi="Bookman Old Style"/>
          <w:sz w:val="24"/>
          <w:szCs w:val="24"/>
        </w:rPr>
        <w:t>ketidakserasian</w:t>
      </w:r>
      <w:proofErr w:type="spellEnd"/>
      <w:r w:rsidR="00E5721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E57211">
        <w:rPr>
          <w:rFonts w:ascii="Bookman Old Style" w:hAnsi="Bookman Old Style"/>
          <w:sz w:val="24"/>
          <w:szCs w:val="24"/>
        </w:rPr>
        <w:t>mungkin</w:t>
      </w:r>
      <w:proofErr w:type="spellEnd"/>
      <w:r w:rsidR="00E5721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57211">
        <w:rPr>
          <w:rFonts w:ascii="Bookman Old Style" w:hAnsi="Bookman Old Style"/>
          <w:sz w:val="24"/>
          <w:szCs w:val="24"/>
        </w:rPr>
        <w:t>timbul</w:t>
      </w:r>
      <w:proofErr w:type="spellEnd"/>
      <w:r w:rsidR="00E5721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57211">
        <w:rPr>
          <w:rFonts w:ascii="Bookman Old Style" w:hAnsi="Bookman Old Style"/>
          <w:sz w:val="24"/>
          <w:szCs w:val="24"/>
        </w:rPr>
        <w:t>secara</w:t>
      </w:r>
      <w:proofErr w:type="spellEnd"/>
      <w:r w:rsidR="00E5721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57211">
        <w:rPr>
          <w:rFonts w:ascii="Bookman Old Style" w:hAnsi="Bookman Old Style"/>
          <w:sz w:val="24"/>
          <w:szCs w:val="24"/>
        </w:rPr>
        <w:t>musyawarah</w:t>
      </w:r>
      <w:proofErr w:type="spellEnd"/>
      <w:r w:rsidR="00E5721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57211">
        <w:rPr>
          <w:rFonts w:ascii="Bookman Old Style" w:hAnsi="Bookman Old Style"/>
          <w:sz w:val="24"/>
          <w:szCs w:val="24"/>
        </w:rPr>
        <w:t>dan</w:t>
      </w:r>
      <w:proofErr w:type="spellEnd"/>
      <w:r w:rsidR="00E5721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57211">
        <w:rPr>
          <w:rFonts w:ascii="Bookman Old Style" w:hAnsi="Bookman Old Style"/>
          <w:sz w:val="24"/>
          <w:szCs w:val="24"/>
        </w:rPr>
        <w:t>mufakat</w:t>
      </w:r>
      <w:proofErr w:type="spellEnd"/>
      <w:r w:rsidR="00E57211">
        <w:rPr>
          <w:rFonts w:ascii="Bookman Old Style" w:hAnsi="Bookman Old Style"/>
          <w:sz w:val="24"/>
          <w:szCs w:val="24"/>
        </w:rPr>
        <w:t>.</w:t>
      </w:r>
    </w:p>
    <w:p w:rsidR="00E57211" w:rsidRDefault="00E57211" w:rsidP="003027E2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PASAL 5</w:t>
      </w:r>
    </w:p>
    <w:p w:rsidR="00E57211" w:rsidRDefault="00E57211" w:rsidP="002B655F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PRINSIP KERJA SAMA</w:t>
      </w:r>
    </w:p>
    <w:p w:rsidR="00E57211" w:rsidRDefault="00E57211" w:rsidP="002B655F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PARA PIHAK </w:t>
      </w:r>
      <w:proofErr w:type="spellStart"/>
      <w:r>
        <w:rPr>
          <w:rFonts w:ascii="Bookman Old Style" w:hAnsi="Bookman Old Style"/>
          <w:sz w:val="24"/>
          <w:szCs w:val="24"/>
        </w:rPr>
        <w:t>sepakat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bahwa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pelaksanaan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kerja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dilaksanakan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prinsip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penuh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tanggung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jawab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saling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menguntungkan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saling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memberi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manfaat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persaingan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usaha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sehat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itikad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baik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perlakuan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secara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adil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E57211" w:rsidRDefault="00E57211" w:rsidP="003027E2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PASAL 6</w:t>
      </w:r>
    </w:p>
    <w:p w:rsidR="00E57211" w:rsidRDefault="00E57211" w:rsidP="002B655F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JANGKA WAKTU</w:t>
      </w:r>
    </w:p>
    <w:p w:rsidR="00E57211" w:rsidRPr="006E5A9A" w:rsidRDefault="00E57211" w:rsidP="002B655F">
      <w:pPr>
        <w:pStyle w:val="ListParagraph"/>
        <w:numPr>
          <w:ilvl w:val="0"/>
          <w:numId w:val="4"/>
        </w:numPr>
        <w:spacing w:line="360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Nota </w:t>
      </w:r>
      <w:proofErr w:type="spellStart"/>
      <w:r>
        <w:rPr>
          <w:rFonts w:ascii="Bookman Old Style" w:hAnsi="Bookman Old Style"/>
          <w:sz w:val="24"/>
          <w:szCs w:val="24"/>
        </w:rPr>
        <w:t>Kesepahaman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berlaku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selama</w:t>
      </w:r>
      <w:proofErr w:type="spellEnd"/>
      <w:r w:rsidR="0026337B">
        <w:rPr>
          <w:rFonts w:ascii="Bookman Old Style" w:hAnsi="Bookman Old Style"/>
          <w:sz w:val="24"/>
          <w:szCs w:val="24"/>
        </w:rPr>
        <w:t xml:space="preserve"> 5 (lima)</w:t>
      </w:r>
      <w:r w:rsidR="006E5A9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E5A9A">
        <w:rPr>
          <w:rFonts w:ascii="Bookman Old Style" w:hAnsi="Bookman Old Style"/>
          <w:sz w:val="24"/>
          <w:szCs w:val="24"/>
        </w:rPr>
        <w:t>tahun</w:t>
      </w:r>
      <w:proofErr w:type="spellEnd"/>
      <w:r w:rsidR="006E5A9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E5A9A">
        <w:rPr>
          <w:rFonts w:ascii="Bookman Old Style" w:hAnsi="Bookman Old Style"/>
          <w:sz w:val="24"/>
          <w:szCs w:val="24"/>
        </w:rPr>
        <w:t>terhitung</w:t>
      </w:r>
      <w:proofErr w:type="spellEnd"/>
      <w:r w:rsidR="006E5A9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E5A9A">
        <w:rPr>
          <w:rFonts w:ascii="Bookman Old Style" w:hAnsi="Bookman Old Style"/>
          <w:sz w:val="24"/>
          <w:szCs w:val="24"/>
        </w:rPr>
        <w:t>sejak</w:t>
      </w:r>
      <w:proofErr w:type="spellEnd"/>
      <w:r w:rsidR="006E5A9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E5A9A">
        <w:rPr>
          <w:rFonts w:ascii="Bookman Old Style" w:hAnsi="Bookman Old Style"/>
          <w:sz w:val="24"/>
          <w:szCs w:val="24"/>
        </w:rPr>
        <w:t>ditandatangi</w:t>
      </w:r>
      <w:proofErr w:type="spellEnd"/>
      <w:r w:rsidR="006E5A9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E5A9A">
        <w:rPr>
          <w:rFonts w:ascii="Bookman Old Style" w:hAnsi="Bookman Old Style"/>
          <w:sz w:val="24"/>
          <w:szCs w:val="24"/>
        </w:rPr>
        <w:t>oleh</w:t>
      </w:r>
      <w:proofErr w:type="spellEnd"/>
      <w:r w:rsidR="006E5A9A">
        <w:rPr>
          <w:rFonts w:ascii="Bookman Old Style" w:hAnsi="Bookman Old Style"/>
          <w:sz w:val="24"/>
          <w:szCs w:val="24"/>
        </w:rPr>
        <w:t xml:space="preserve"> </w:t>
      </w:r>
      <w:r w:rsidR="006E5A9A">
        <w:rPr>
          <w:rFonts w:ascii="Bookman Old Style" w:hAnsi="Bookman Old Style"/>
          <w:b/>
          <w:sz w:val="24"/>
          <w:szCs w:val="24"/>
        </w:rPr>
        <w:t>PARA PIHAK.</w:t>
      </w:r>
    </w:p>
    <w:p w:rsidR="006E5A9A" w:rsidRDefault="006E5A9A" w:rsidP="002B655F">
      <w:pPr>
        <w:pStyle w:val="ListParagraph"/>
        <w:numPr>
          <w:ilvl w:val="0"/>
          <w:numId w:val="4"/>
        </w:numPr>
        <w:spacing w:line="360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Nota </w:t>
      </w:r>
      <w:proofErr w:type="spellStart"/>
      <w:r>
        <w:rPr>
          <w:rFonts w:ascii="Bookman Old Style" w:hAnsi="Bookman Old Style"/>
          <w:sz w:val="24"/>
          <w:szCs w:val="24"/>
        </w:rPr>
        <w:t>Kesepahaman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dapat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dilakukan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perpanjangan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atas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kesepakatan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PARA PIHAK</w:t>
      </w:r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ketentuan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PIHAK </w:t>
      </w:r>
      <w:r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>
        <w:rPr>
          <w:rFonts w:ascii="Bookman Old Style" w:hAnsi="Bookman Old Style"/>
          <w:sz w:val="24"/>
          <w:szCs w:val="24"/>
        </w:rPr>
        <w:t>bermaksud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memperpanjang</w:t>
      </w:r>
      <w:proofErr w:type="spellEnd"/>
      <w:r>
        <w:rPr>
          <w:rFonts w:ascii="Bookman Old Style" w:hAnsi="Bookman Old Style"/>
          <w:sz w:val="24"/>
          <w:szCs w:val="24"/>
        </w:rPr>
        <w:t xml:space="preserve"> Nota </w:t>
      </w:r>
      <w:proofErr w:type="spellStart"/>
      <w:r>
        <w:rPr>
          <w:rFonts w:ascii="Bookman Old Style" w:hAnsi="Bookman Old Style"/>
          <w:sz w:val="24"/>
          <w:szCs w:val="24"/>
        </w:rPr>
        <w:t>Kesepahaman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wajib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memberitahukan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secara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tertulis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kepada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PIHAK </w:t>
      </w:r>
      <w:proofErr w:type="spellStart"/>
      <w:r>
        <w:rPr>
          <w:rFonts w:ascii="Bookman Old Style" w:hAnsi="Bookman Old Style"/>
          <w:sz w:val="24"/>
          <w:szCs w:val="24"/>
        </w:rPr>
        <w:t>lainnya</w:t>
      </w:r>
      <w:proofErr w:type="spellEnd"/>
      <w:r>
        <w:rPr>
          <w:rFonts w:ascii="Bookman Old Style" w:hAnsi="Bookman Old Style"/>
          <w:sz w:val="24"/>
          <w:szCs w:val="24"/>
        </w:rPr>
        <w:t xml:space="preserve"> paling </w:t>
      </w:r>
      <w:proofErr w:type="spellStart"/>
      <w:r>
        <w:rPr>
          <w:rFonts w:ascii="Bookman Old Style" w:hAnsi="Bookman Old Style"/>
          <w:sz w:val="24"/>
          <w:szCs w:val="24"/>
        </w:rPr>
        <w:t>lambat</w:t>
      </w:r>
      <w:proofErr w:type="spellEnd"/>
      <w:r>
        <w:rPr>
          <w:rFonts w:ascii="Bookman Old Style" w:hAnsi="Bookman Old Style"/>
          <w:sz w:val="24"/>
          <w:szCs w:val="24"/>
        </w:rPr>
        <w:t xml:space="preserve"> 3 (</w:t>
      </w:r>
      <w:proofErr w:type="spellStart"/>
      <w:r>
        <w:rPr>
          <w:rFonts w:ascii="Bookman Old Style" w:hAnsi="Bookman Old Style"/>
          <w:sz w:val="24"/>
          <w:szCs w:val="24"/>
        </w:rPr>
        <w:t>bulan</w:t>
      </w:r>
      <w:proofErr w:type="spellEnd"/>
      <w:r>
        <w:rPr>
          <w:rFonts w:ascii="Bookman Old Style" w:hAnsi="Bookman Old Style"/>
          <w:sz w:val="24"/>
          <w:szCs w:val="24"/>
        </w:rPr>
        <w:t xml:space="preserve">) </w:t>
      </w:r>
      <w:proofErr w:type="spellStart"/>
      <w:r>
        <w:rPr>
          <w:rFonts w:ascii="Bookman Old Style" w:hAnsi="Bookman Old Style"/>
          <w:sz w:val="24"/>
          <w:szCs w:val="24"/>
        </w:rPr>
        <w:t>sebelum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jangka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waktu</w:t>
      </w:r>
      <w:proofErr w:type="spellEnd"/>
      <w:r>
        <w:rPr>
          <w:rFonts w:ascii="Bookman Old Style" w:hAnsi="Bookman Old Style"/>
          <w:sz w:val="24"/>
          <w:szCs w:val="24"/>
        </w:rPr>
        <w:t xml:space="preserve"> Nota </w:t>
      </w:r>
      <w:proofErr w:type="spellStart"/>
      <w:r>
        <w:rPr>
          <w:rFonts w:ascii="Bookman Old Style" w:hAnsi="Bookman Old Style"/>
          <w:sz w:val="24"/>
          <w:szCs w:val="24"/>
        </w:rPr>
        <w:t>Kesepahaman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berakhir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6E5A9A" w:rsidRDefault="006E5A9A" w:rsidP="003027E2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PASAL 7</w:t>
      </w:r>
    </w:p>
    <w:p w:rsidR="006E5A9A" w:rsidRDefault="006E5A9A" w:rsidP="002B655F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PEMBIAYAAN</w:t>
      </w:r>
    </w:p>
    <w:p w:rsidR="006E5A9A" w:rsidRDefault="006E5A9A" w:rsidP="002B655F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Biaya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berhubungan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persiapan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>/</w:t>
      </w:r>
      <w:proofErr w:type="spellStart"/>
      <w:r>
        <w:rPr>
          <w:rFonts w:ascii="Bookman Old Style" w:hAnsi="Bookman Old Style"/>
          <w:sz w:val="24"/>
          <w:szCs w:val="24"/>
        </w:rPr>
        <w:t>atau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pelaksanaan</w:t>
      </w:r>
      <w:proofErr w:type="spellEnd"/>
      <w:r>
        <w:rPr>
          <w:rFonts w:ascii="Bookman Old Style" w:hAnsi="Bookman Old Style"/>
          <w:sz w:val="24"/>
          <w:szCs w:val="24"/>
        </w:rPr>
        <w:t xml:space="preserve"> Nota </w:t>
      </w:r>
      <w:proofErr w:type="spellStart"/>
      <w:r>
        <w:rPr>
          <w:rFonts w:ascii="Bookman Old Style" w:hAnsi="Bookman Old Style"/>
          <w:sz w:val="24"/>
          <w:szCs w:val="24"/>
        </w:rPr>
        <w:t>Kesepahaman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dibebankan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kepada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PARA PIHAK </w:t>
      </w:r>
      <w:proofErr w:type="spellStart"/>
      <w:r>
        <w:rPr>
          <w:rFonts w:ascii="Bookman Old Style" w:hAnsi="Bookman Old Style"/>
          <w:sz w:val="24"/>
          <w:szCs w:val="24"/>
        </w:rPr>
        <w:t>sesuai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tanggung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jawab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PARA PIHAK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tidak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bertentangan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ketentuan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peraturan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perundang-undangan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6E5A9A" w:rsidRDefault="006E5A9A" w:rsidP="003027E2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PASAL 8</w:t>
      </w:r>
    </w:p>
    <w:p w:rsidR="006E5A9A" w:rsidRPr="0026337B" w:rsidRDefault="006E5A9A" w:rsidP="002B655F">
      <w:pPr>
        <w:spacing w:line="36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26337B">
        <w:rPr>
          <w:rFonts w:ascii="Bookman Old Style" w:hAnsi="Bookman Old Style"/>
          <w:b/>
          <w:i/>
          <w:sz w:val="24"/>
          <w:szCs w:val="24"/>
        </w:rPr>
        <w:t>NON BINDING</w:t>
      </w:r>
    </w:p>
    <w:p w:rsidR="006E5A9A" w:rsidRDefault="003A0C46" w:rsidP="002B655F">
      <w:pPr>
        <w:pStyle w:val="ListParagraph"/>
        <w:numPr>
          <w:ilvl w:val="0"/>
          <w:numId w:val="5"/>
        </w:numPr>
        <w:spacing w:line="360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Nota </w:t>
      </w:r>
      <w:proofErr w:type="spellStart"/>
      <w:r>
        <w:rPr>
          <w:rFonts w:ascii="Bookman Old Style" w:hAnsi="Bookman Old Style"/>
          <w:sz w:val="24"/>
          <w:szCs w:val="24"/>
        </w:rPr>
        <w:t>Kesepahaman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semata-mata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menyatakan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maksud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PARA PIHAK </w:t>
      </w:r>
      <w:r>
        <w:rPr>
          <w:rFonts w:ascii="Bookman Old Style" w:hAnsi="Bookman Old Style"/>
          <w:sz w:val="24"/>
          <w:szCs w:val="24"/>
        </w:rPr>
        <w:t xml:space="preserve">di </w:t>
      </w:r>
      <w:proofErr w:type="spellStart"/>
      <w:r>
        <w:rPr>
          <w:rFonts w:ascii="Bookman Old Style" w:hAnsi="Bookman Old Style"/>
          <w:sz w:val="24"/>
          <w:szCs w:val="24"/>
        </w:rPr>
        <w:t>dalamnya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3A0C46" w:rsidRDefault="003A0C46" w:rsidP="002B655F">
      <w:pPr>
        <w:pStyle w:val="ListParagraph"/>
        <w:numPr>
          <w:ilvl w:val="0"/>
          <w:numId w:val="5"/>
        </w:numPr>
        <w:spacing w:line="360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PARA PIHAK </w:t>
      </w:r>
      <w:proofErr w:type="spellStart"/>
      <w:r>
        <w:rPr>
          <w:rFonts w:ascii="Bookman Old Style" w:hAnsi="Bookman Old Style"/>
          <w:sz w:val="24"/>
          <w:szCs w:val="24"/>
        </w:rPr>
        <w:t>sepakat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bahwa</w:t>
      </w:r>
      <w:proofErr w:type="spellEnd"/>
      <w:r>
        <w:rPr>
          <w:rFonts w:ascii="Bookman Old Style" w:hAnsi="Bookman Old Style"/>
          <w:sz w:val="24"/>
          <w:szCs w:val="24"/>
        </w:rPr>
        <w:t xml:space="preserve"> Nota </w:t>
      </w:r>
      <w:proofErr w:type="spellStart"/>
      <w:r>
        <w:rPr>
          <w:rFonts w:ascii="Bookman Old Style" w:hAnsi="Bookman Old Style"/>
          <w:sz w:val="24"/>
          <w:szCs w:val="24"/>
        </w:rPr>
        <w:t>kesepahaman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bersifat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tidak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mengikat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tidak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dimaksudkan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menimbulkan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kewajiban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kontraktual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apapun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suatu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PIHAK </w:t>
      </w:r>
      <w:proofErr w:type="spellStart"/>
      <w:r>
        <w:rPr>
          <w:rFonts w:ascii="Bookman Old Style" w:hAnsi="Bookman Old Style"/>
          <w:sz w:val="24"/>
          <w:szCs w:val="24"/>
        </w:rPr>
        <w:t>terhadap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PIHAK </w:t>
      </w:r>
      <w:proofErr w:type="spellStart"/>
      <w:r>
        <w:rPr>
          <w:rFonts w:ascii="Bookman Old Style" w:hAnsi="Bookman Old Style"/>
          <w:sz w:val="24"/>
          <w:szCs w:val="24"/>
        </w:rPr>
        <w:t>lainnya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kecuali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mengenai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Jaminan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Kerahasiaan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sebagaimana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dimaksud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Pasal</w:t>
      </w:r>
      <w:proofErr w:type="spellEnd"/>
      <w:r>
        <w:rPr>
          <w:rFonts w:ascii="Bookman Old Style" w:hAnsi="Bookman Old Style"/>
          <w:sz w:val="24"/>
          <w:szCs w:val="24"/>
        </w:rPr>
        <w:t xml:space="preserve"> 8 Nota </w:t>
      </w:r>
      <w:proofErr w:type="spellStart"/>
      <w:r>
        <w:rPr>
          <w:rFonts w:ascii="Bookman Old Style" w:hAnsi="Bookman Old Style"/>
          <w:sz w:val="24"/>
          <w:szCs w:val="24"/>
        </w:rPr>
        <w:t>Kesepahaman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3A0C46" w:rsidRDefault="003A0C46" w:rsidP="003027E2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PASAL 9</w:t>
      </w:r>
    </w:p>
    <w:p w:rsidR="003A0C46" w:rsidRDefault="003A0C46" w:rsidP="002B655F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BERAKHIRNYA NOTA KESEPAHAMAN</w:t>
      </w:r>
    </w:p>
    <w:p w:rsidR="003A0C46" w:rsidRDefault="003A0C46" w:rsidP="002B655F">
      <w:pPr>
        <w:pStyle w:val="ListParagraph"/>
        <w:numPr>
          <w:ilvl w:val="0"/>
          <w:numId w:val="6"/>
        </w:numPr>
        <w:spacing w:line="360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Nota </w:t>
      </w:r>
      <w:proofErr w:type="spellStart"/>
      <w:r>
        <w:rPr>
          <w:rFonts w:ascii="Bookman Old Style" w:hAnsi="Bookman Old Style"/>
          <w:sz w:val="24"/>
          <w:szCs w:val="24"/>
        </w:rPr>
        <w:t>Kesepahaman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berakhir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hal</w:t>
      </w:r>
      <w:proofErr w:type="spellEnd"/>
    </w:p>
    <w:p w:rsidR="003A0C46" w:rsidRDefault="003A0C46" w:rsidP="002B655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PARA PIHAK </w:t>
      </w:r>
      <w:proofErr w:type="spellStart"/>
      <w:r>
        <w:rPr>
          <w:rFonts w:ascii="Bookman Old Style" w:hAnsi="Bookman Old Style"/>
          <w:sz w:val="24"/>
          <w:szCs w:val="24"/>
        </w:rPr>
        <w:t>sepakat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mengakhiri</w:t>
      </w:r>
      <w:proofErr w:type="spellEnd"/>
      <w:r>
        <w:rPr>
          <w:rFonts w:ascii="Bookman Old Style" w:hAnsi="Bookman Old Style"/>
          <w:sz w:val="24"/>
          <w:szCs w:val="24"/>
        </w:rPr>
        <w:t xml:space="preserve"> Nota </w:t>
      </w:r>
      <w:proofErr w:type="spellStart"/>
      <w:r>
        <w:rPr>
          <w:rFonts w:ascii="Bookman Old Style" w:hAnsi="Bookman Old Style"/>
          <w:sz w:val="24"/>
          <w:szCs w:val="24"/>
        </w:rPr>
        <w:t>Kesepahaman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3A0C46" w:rsidRDefault="003A0C46" w:rsidP="002B655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Berakhirnya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jangka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waktu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sebagaimana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dimaksud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Pasal</w:t>
      </w:r>
      <w:proofErr w:type="spellEnd"/>
      <w:r>
        <w:rPr>
          <w:rFonts w:ascii="Bookman Old Style" w:hAnsi="Bookman Old Style"/>
          <w:sz w:val="24"/>
          <w:szCs w:val="24"/>
        </w:rPr>
        <w:t xml:space="preserve"> 6;</w:t>
      </w:r>
    </w:p>
    <w:p w:rsidR="003A0C46" w:rsidRDefault="003A0C46" w:rsidP="002B655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Terdapat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ketentuan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peraturan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perundang-undangan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>/</w:t>
      </w:r>
      <w:proofErr w:type="spellStart"/>
      <w:r>
        <w:rPr>
          <w:rFonts w:ascii="Bookman Old Style" w:hAnsi="Bookman Old Style"/>
          <w:sz w:val="24"/>
          <w:szCs w:val="24"/>
        </w:rPr>
        <w:t>atau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kebijakan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Pemerintah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tidak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memungkinkan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dilaksanakannya</w:t>
      </w:r>
      <w:proofErr w:type="spellEnd"/>
      <w:r>
        <w:rPr>
          <w:rFonts w:ascii="Bookman Old Style" w:hAnsi="Bookman Old Style"/>
          <w:sz w:val="24"/>
          <w:szCs w:val="24"/>
        </w:rPr>
        <w:t xml:space="preserve"> Nota </w:t>
      </w:r>
      <w:proofErr w:type="spellStart"/>
      <w:r>
        <w:rPr>
          <w:rFonts w:ascii="Bookman Old Style" w:hAnsi="Bookman Old Style"/>
          <w:sz w:val="24"/>
          <w:szCs w:val="24"/>
        </w:rPr>
        <w:t>Kesepahaman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3A0C46" w:rsidRDefault="003A0C46" w:rsidP="002B655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Salah </w:t>
      </w:r>
      <w:proofErr w:type="spellStart"/>
      <w:r>
        <w:rPr>
          <w:rFonts w:ascii="Bookman Old Style" w:hAnsi="Bookman Old Style"/>
          <w:sz w:val="24"/>
          <w:szCs w:val="24"/>
        </w:rPr>
        <w:t>satu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PIHAK </w:t>
      </w:r>
      <w:proofErr w:type="spellStart"/>
      <w:r>
        <w:rPr>
          <w:rFonts w:ascii="Bookman Old Style" w:hAnsi="Bookman Old Style"/>
          <w:sz w:val="24"/>
          <w:szCs w:val="24"/>
        </w:rPr>
        <w:t>mengakhiri</w:t>
      </w:r>
      <w:proofErr w:type="spellEnd"/>
      <w:r>
        <w:rPr>
          <w:rFonts w:ascii="Bookman Old Style" w:hAnsi="Bookman Old Style"/>
          <w:sz w:val="24"/>
          <w:szCs w:val="24"/>
        </w:rPr>
        <w:t xml:space="preserve"> Nota </w:t>
      </w:r>
      <w:proofErr w:type="spellStart"/>
      <w:r>
        <w:rPr>
          <w:rFonts w:ascii="Bookman Old Style" w:hAnsi="Bookman Old Style"/>
          <w:sz w:val="24"/>
          <w:szCs w:val="24"/>
        </w:rPr>
        <w:t>Kesepahaman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ketentuan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PIHAK </w:t>
      </w:r>
      <w:r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>
        <w:rPr>
          <w:rFonts w:ascii="Bookman Old Style" w:hAnsi="Bookman Old Style"/>
          <w:sz w:val="24"/>
          <w:szCs w:val="24"/>
        </w:rPr>
        <w:t>bermaksud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mengakhiri</w:t>
      </w:r>
      <w:proofErr w:type="spellEnd"/>
      <w:r>
        <w:rPr>
          <w:rFonts w:ascii="Bookman Old Style" w:hAnsi="Bookman Old Style"/>
          <w:sz w:val="24"/>
          <w:szCs w:val="24"/>
        </w:rPr>
        <w:t xml:space="preserve"> Nota </w:t>
      </w:r>
      <w:proofErr w:type="spellStart"/>
      <w:r>
        <w:rPr>
          <w:rFonts w:ascii="Bookman Old Style" w:hAnsi="Bookman Old Style"/>
          <w:sz w:val="24"/>
          <w:szCs w:val="24"/>
        </w:rPr>
        <w:t>Kesepahaman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wajib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terlebih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dahulu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mengajuk</w:t>
      </w:r>
      <w:r w:rsidR="009B247F">
        <w:rPr>
          <w:rFonts w:ascii="Bookman Old Style" w:hAnsi="Bookman Old Style"/>
          <w:sz w:val="24"/>
          <w:szCs w:val="24"/>
        </w:rPr>
        <w:t>an</w:t>
      </w:r>
      <w:proofErr w:type="spellEnd"/>
      <w:r w:rsidR="009B24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B247F">
        <w:rPr>
          <w:rFonts w:ascii="Bookman Old Style" w:hAnsi="Bookman Old Style"/>
          <w:sz w:val="24"/>
          <w:szCs w:val="24"/>
        </w:rPr>
        <w:t>secara</w:t>
      </w:r>
      <w:proofErr w:type="spellEnd"/>
      <w:r w:rsidR="009B24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B247F">
        <w:rPr>
          <w:rFonts w:ascii="Bookman Old Style" w:hAnsi="Bookman Old Style"/>
          <w:sz w:val="24"/>
          <w:szCs w:val="24"/>
        </w:rPr>
        <w:t>tertulis</w:t>
      </w:r>
      <w:proofErr w:type="spellEnd"/>
      <w:r w:rsidR="009B24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B247F">
        <w:rPr>
          <w:rFonts w:ascii="Bookman Old Style" w:hAnsi="Bookman Old Style"/>
          <w:sz w:val="24"/>
          <w:szCs w:val="24"/>
        </w:rPr>
        <w:t>kepada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PIHAK</w:t>
      </w:r>
      <w:r w:rsidR="009B247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9B247F">
        <w:rPr>
          <w:rFonts w:ascii="Bookman Old Style" w:hAnsi="Bookman Old Style"/>
          <w:sz w:val="24"/>
          <w:szCs w:val="24"/>
        </w:rPr>
        <w:t>lainnya</w:t>
      </w:r>
      <w:proofErr w:type="spellEnd"/>
      <w:r w:rsidR="009B247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9B247F">
        <w:rPr>
          <w:rFonts w:ascii="Bookman Old Style" w:hAnsi="Bookman Old Style"/>
          <w:sz w:val="24"/>
          <w:szCs w:val="24"/>
        </w:rPr>
        <w:t>palng</w:t>
      </w:r>
      <w:proofErr w:type="spellEnd"/>
      <w:r w:rsidR="009B24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B247F">
        <w:rPr>
          <w:rFonts w:ascii="Bookman Old Style" w:hAnsi="Bookman Old Style"/>
          <w:sz w:val="24"/>
          <w:szCs w:val="24"/>
        </w:rPr>
        <w:t>lambat</w:t>
      </w:r>
      <w:proofErr w:type="spellEnd"/>
      <w:r w:rsidR="009B247F">
        <w:rPr>
          <w:rFonts w:ascii="Bookman Old Style" w:hAnsi="Bookman Old Style"/>
          <w:sz w:val="24"/>
          <w:szCs w:val="24"/>
        </w:rPr>
        <w:t xml:space="preserve"> 3 (</w:t>
      </w:r>
      <w:proofErr w:type="spellStart"/>
      <w:r w:rsidR="009B247F">
        <w:rPr>
          <w:rFonts w:ascii="Bookman Old Style" w:hAnsi="Bookman Old Style"/>
          <w:sz w:val="24"/>
          <w:szCs w:val="24"/>
        </w:rPr>
        <w:t>tiga</w:t>
      </w:r>
      <w:proofErr w:type="spellEnd"/>
      <w:r w:rsidR="009B247F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="009B247F">
        <w:rPr>
          <w:rFonts w:ascii="Bookman Old Style" w:hAnsi="Bookman Old Style"/>
          <w:sz w:val="24"/>
          <w:szCs w:val="24"/>
        </w:rPr>
        <w:t>bulan</w:t>
      </w:r>
      <w:proofErr w:type="spellEnd"/>
      <w:r w:rsidR="009B24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B247F">
        <w:rPr>
          <w:rFonts w:ascii="Bookman Old Style" w:hAnsi="Bookman Old Style"/>
          <w:sz w:val="24"/>
          <w:szCs w:val="24"/>
        </w:rPr>
        <w:t>sebelum</w:t>
      </w:r>
      <w:proofErr w:type="spellEnd"/>
      <w:r w:rsidR="009B24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B247F">
        <w:rPr>
          <w:rFonts w:ascii="Bookman Old Style" w:hAnsi="Bookman Old Style"/>
          <w:sz w:val="24"/>
          <w:szCs w:val="24"/>
        </w:rPr>
        <w:t>usulan</w:t>
      </w:r>
      <w:proofErr w:type="spellEnd"/>
      <w:r w:rsidR="009B24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B247F">
        <w:rPr>
          <w:rFonts w:ascii="Bookman Old Style" w:hAnsi="Bookman Old Style"/>
          <w:sz w:val="24"/>
          <w:szCs w:val="24"/>
        </w:rPr>
        <w:t>waktu</w:t>
      </w:r>
      <w:proofErr w:type="spellEnd"/>
      <w:r w:rsidR="009B247F">
        <w:rPr>
          <w:rFonts w:ascii="Bookman Old Style" w:hAnsi="Bookman Old Style"/>
          <w:sz w:val="24"/>
          <w:szCs w:val="24"/>
        </w:rPr>
        <w:t xml:space="preserve"> Nota </w:t>
      </w:r>
      <w:proofErr w:type="spellStart"/>
      <w:r w:rsidR="009B247F">
        <w:rPr>
          <w:rFonts w:ascii="Bookman Old Style" w:hAnsi="Bookman Old Style"/>
          <w:sz w:val="24"/>
          <w:szCs w:val="24"/>
        </w:rPr>
        <w:t>Kesepahaman</w:t>
      </w:r>
      <w:proofErr w:type="spellEnd"/>
      <w:r w:rsidR="009B24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B247F">
        <w:rPr>
          <w:rFonts w:ascii="Bookman Old Style" w:hAnsi="Bookman Old Style"/>
          <w:sz w:val="24"/>
          <w:szCs w:val="24"/>
        </w:rPr>
        <w:t>ini</w:t>
      </w:r>
      <w:proofErr w:type="spellEnd"/>
      <w:r w:rsidR="009B24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B247F">
        <w:rPr>
          <w:rFonts w:ascii="Bookman Old Style" w:hAnsi="Bookman Old Style"/>
          <w:sz w:val="24"/>
          <w:szCs w:val="24"/>
        </w:rPr>
        <w:t>berakhir</w:t>
      </w:r>
      <w:proofErr w:type="spellEnd"/>
      <w:r w:rsidR="009B247F">
        <w:rPr>
          <w:rFonts w:ascii="Bookman Old Style" w:hAnsi="Bookman Old Style"/>
          <w:sz w:val="24"/>
          <w:szCs w:val="24"/>
        </w:rPr>
        <w:t>.</w:t>
      </w:r>
    </w:p>
    <w:p w:rsidR="009B247F" w:rsidRPr="009B247F" w:rsidRDefault="009B247F" w:rsidP="002B655F">
      <w:pPr>
        <w:pStyle w:val="ListParagraph"/>
        <w:numPr>
          <w:ilvl w:val="0"/>
          <w:numId w:val="6"/>
        </w:numPr>
        <w:spacing w:line="360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Segala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biaya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risiko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timbul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pengakhiran</w:t>
      </w:r>
      <w:proofErr w:type="spellEnd"/>
      <w:r>
        <w:rPr>
          <w:rFonts w:ascii="Bookman Old Style" w:hAnsi="Bookman Old Style"/>
          <w:sz w:val="24"/>
          <w:szCs w:val="24"/>
        </w:rPr>
        <w:t xml:space="preserve"> Nota </w:t>
      </w:r>
      <w:proofErr w:type="spellStart"/>
      <w:r>
        <w:rPr>
          <w:rFonts w:ascii="Bookman Old Style" w:hAnsi="Bookman Old Style"/>
          <w:sz w:val="24"/>
          <w:szCs w:val="24"/>
        </w:rPr>
        <w:t>Kesepahaman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sebagaimana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dimaksud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ayat</w:t>
      </w:r>
      <w:proofErr w:type="spellEnd"/>
      <w:r>
        <w:rPr>
          <w:rFonts w:ascii="Bookman Old Style" w:hAnsi="Bookman Old Style"/>
          <w:sz w:val="24"/>
          <w:szCs w:val="24"/>
        </w:rPr>
        <w:t xml:space="preserve"> (1) </w:t>
      </w:r>
      <w:proofErr w:type="spellStart"/>
      <w:r>
        <w:rPr>
          <w:rFonts w:ascii="Bookman Old Style" w:hAnsi="Bookman Old Style"/>
          <w:sz w:val="24"/>
          <w:szCs w:val="24"/>
        </w:rPr>
        <w:t>menjadi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tanggung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jawab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masing-masing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PIHAK.</w:t>
      </w:r>
    </w:p>
    <w:p w:rsidR="009B247F" w:rsidRDefault="009B247F" w:rsidP="003027E2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PASAL 10</w:t>
      </w:r>
    </w:p>
    <w:p w:rsidR="009B247F" w:rsidRDefault="009B247F" w:rsidP="002B655F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KORESPONDENSI</w:t>
      </w:r>
    </w:p>
    <w:p w:rsidR="009B247F" w:rsidRDefault="009B247F" w:rsidP="002B655F">
      <w:pPr>
        <w:pStyle w:val="ListParagraph"/>
        <w:numPr>
          <w:ilvl w:val="0"/>
          <w:numId w:val="8"/>
        </w:numPr>
        <w:spacing w:line="360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Seluruh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pemberitahuan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komunikasi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selama</w:t>
      </w:r>
      <w:proofErr w:type="spellEnd"/>
      <w:r>
        <w:rPr>
          <w:rFonts w:ascii="Bookman Old Style" w:hAnsi="Bookman Old Style"/>
          <w:sz w:val="24"/>
          <w:szCs w:val="24"/>
        </w:rPr>
        <w:t xml:space="preserve"> Nota </w:t>
      </w:r>
      <w:proofErr w:type="spellStart"/>
      <w:r>
        <w:rPr>
          <w:rFonts w:ascii="Bookman Old Style" w:hAnsi="Bookman Old Style"/>
          <w:sz w:val="24"/>
          <w:szCs w:val="24"/>
        </w:rPr>
        <w:t>Kesepahaman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berlangsung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dilakukan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secara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tertulis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dapat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dilakukan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melalui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faksimile</w:t>
      </w:r>
      <w:proofErr w:type="spellEnd"/>
      <w:r>
        <w:rPr>
          <w:rFonts w:ascii="Bookman Old Style" w:hAnsi="Bookman Old Style"/>
          <w:sz w:val="24"/>
          <w:szCs w:val="24"/>
        </w:rPr>
        <w:t xml:space="preserve">, email, </w:t>
      </w:r>
      <w:proofErr w:type="spellStart"/>
      <w:r>
        <w:rPr>
          <w:rFonts w:ascii="Bookman Old Style" w:hAnsi="Bookman Old Style"/>
          <w:sz w:val="24"/>
          <w:szCs w:val="24"/>
        </w:rPr>
        <w:t>pos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tercatat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atau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melalui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perusahaan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ekspedisi</w:t>
      </w:r>
      <w:proofErr w:type="spellEnd"/>
      <w:r>
        <w:rPr>
          <w:rFonts w:ascii="Bookman Old Style" w:hAnsi="Bookman Old Style"/>
          <w:sz w:val="24"/>
          <w:szCs w:val="24"/>
        </w:rPr>
        <w:t>/</w:t>
      </w:r>
      <w:proofErr w:type="spellStart"/>
      <w:r>
        <w:rPr>
          <w:rFonts w:ascii="Bookman Old Style" w:hAnsi="Bookman Old Style"/>
          <w:sz w:val="24"/>
          <w:szCs w:val="24"/>
        </w:rPr>
        <w:t>kurir</w:t>
      </w:r>
      <w:proofErr w:type="spellEnd"/>
      <w:r>
        <w:rPr>
          <w:rFonts w:ascii="Bookman Old Style" w:hAnsi="Bookman Old Style"/>
          <w:sz w:val="24"/>
          <w:szCs w:val="24"/>
        </w:rPr>
        <w:t xml:space="preserve"> intern.</w:t>
      </w:r>
    </w:p>
    <w:p w:rsidR="009B247F" w:rsidRDefault="009B247F" w:rsidP="002B655F">
      <w:pPr>
        <w:pStyle w:val="ListParagraph"/>
        <w:numPr>
          <w:ilvl w:val="0"/>
          <w:numId w:val="8"/>
        </w:numPr>
        <w:spacing w:line="360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Seluruh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pemberitahuan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komunikasi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dikirim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kepada</w:t>
      </w:r>
      <w:proofErr w:type="spellEnd"/>
      <w:r>
        <w:rPr>
          <w:rFonts w:ascii="Bookman Old Style" w:hAnsi="Bookman Old Style"/>
          <w:sz w:val="24"/>
          <w:szCs w:val="24"/>
        </w:rPr>
        <w:t>:</w:t>
      </w:r>
    </w:p>
    <w:p w:rsidR="001A0F6B" w:rsidRDefault="001A0F6B" w:rsidP="002B655F">
      <w:pPr>
        <w:pStyle w:val="ListParagraph"/>
        <w:spacing w:line="360" w:lineRule="auto"/>
        <w:ind w:left="567"/>
        <w:jc w:val="both"/>
        <w:rPr>
          <w:rFonts w:ascii="Bookman Old Style" w:hAnsi="Bookman Old Style"/>
          <w:sz w:val="24"/>
          <w:szCs w:val="24"/>
        </w:rPr>
      </w:pPr>
    </w:p>
    <w:p w:rsidR="009B247F" w:rsidRDefault="009B247F" w:rsidP="002B655F">
      <w:pPr>
        <w:pStyle w:val="ListParagraph"/>
        <w:spacing w:line="360" w:lineRule="auto"/>
        <w:ind w:left="567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PIHAK KESATU</w:t>
      </w:r>
    </w:p>
    <w:p w:rsidR="009B247F" w:rsidRDefault="00C16192" w:rsidP="002B655F">
      <w:pPr>
        <w:pStyle w:val="ListParagraph"/>
        <w:tabs>
          <w:tab w:val="left" w:pos="2127"/>
        </w:tabs>
        <w:spacing w:line="360" w:lineRule="auto"/>
        <w:ind w:left="567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U.p</w:t>
      </w:r>
      <w:proofErr w:type="spellEnd"/>
      <w:proofErr w:type="gramEnd"/>
      <w:r w:rsidR="001A0F6B">
        <w:rPr>
          <w:rFonts w:ascii="Bookman Old Style" w:hAnsi="Bookman Old Style"/>
          <w:sz w:val="24"/>
          <w:szCs w:val="24"/>
        </w:rPr>
        <w:tab/>
      </w:r>
      <w:r w:rsidR="009B247F">
        <w:rPr>
          <w:rFonts w:ascii="Bookman Old Style" w:hAnsi="Bookman Old Style"/>
          <w:sz w:val="24"/>
          <w:szCs w:val="24"/>
        </w:rPr>
        <w:t>:</w:t>
      </w:r>
      <w:r w:rsidR="001A0F6B">
        <w:rPr>
          <w:rFonts w:ascii="Bookman Old Style" w:hAnsi="Bookman Old Style"/>
          <w:sz w:val="24"/>
          <w:szCs w:val="24"/>
        </w:rPr>
        <w:t xml:space="preserve">  </w:t>
      </w:r>
    </w:p>
    <w:p w:rsidR="009B247F" w:rsidRDefault="009B247F" w:rsidP="002B655F">
      <w:pPr>
        <w:pStyle w:val="ListParagraph"/>
        <w:tabs>
          <w:tab w:val="left" w:pos="2410"/>
        </w:tabs>
        <w:spacing w:line="360" w:lineRule="auto"/>
        <w:ind w:left="2127" w:hanging="156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Alamat</w:t>
      </w:r>
      <w:proofErr w:type="spellEnd"/>
      <w:r>
        <w:rPr>
          <w:rFonts w:ascii="Bookman Old Style" w:hAnsi="Bookman Old Style"/>
          <w:sz w:val="24"/>
          <w:szCs w:val="24"/>
        </w:rPr>
        <w:tab/>
        <w:t>:</w:t>
      </w:r>
      <w:r w:rsidR="001A0F6B">
        <w:rPr>
          <w:rFonts w:ascii="Bookman Old Style" w:hAnsi="Bookman Old Style"/>
          <w:sz w:val="24"/>
          <w:szCs w:val="24"/>
        </w:rPr>
        <w:t xml:space="preserve"> </w:t>
      </w:r>
    </w:p>
    <w:p w:rsidR="00C16192" w:rsidRDefault="00C16192" w:rsidP="002B655F">
      <w:pPr>
        <w:pStyle w:val="ListParagraph"/>
        <w:tabs>
          <w:tab w:val="left" w:pos="2410"/>
        </w:tabs>
        <w:spacing w:line="360" w:lineRule="auto"/>
        <w:ind w:left="2127" w:hanging="156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Telepon</w:t>
      </w:r>
      <w:proofErr w:type="spellEnd"/>
      <w:r>
        <w:rPr>
          <w:rFonts w:ascii="Bookman Old Style" w:hAnsi="Bookman Old Style"/>
          <w:sz w:val="24"/>
          <w:szCs w:val="24"/>
        </w:rPr>
        <w:tab/>
        <w:t>:</w:t>
      </w:r>
      <w:r w:rsidR="001A0F6B">
        <w:rPr>
          <w:rFonts w:ascii="Bookman Old Style" w:hAnsi="Bookman Old Style"/>
          <w:sz w:val="24"/>
          <w:szCs w:val="24"/>
        </w:rPr>
        <w:t xml:space="preserve">  </w:t>
      </w:r>
    </w:p>
    <w:p w:rsidR="00C16192" w:rsidRDefault="00C16192" w:rsidP="002B655F">
      <w:pPr>
        <w:pStyle w:val="ListParagraph"/>
        <w:tabs>
          <w:tab w:val="left" w:pos="2410"/>
        </w:tabs>
        <w:spacing w:line="360" w:lineRule="auto"/>
        <w:ind w:left="2127" w:hanging="15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Fax</w:t>
      </w:r>
      <w:r>
        <w:rPr>
          <w:rFonts w:ascii="Bookman Old Style" w:hAnsi="Bookman Old Style"/>
          <w:sz w:val="24"/>
          <w:szCs w:val="24"/>
        </w:rPr>
        <w:tab/>
        <w:t>:</w:t>
      </w:r>
      <w:r w:rsidR="001A0F6B">
        <w:rPr>
          <w:rFonts w:ascii="Bookman Old Style" w:hAnsi="Bookman Old Style"/>
          <w:sz w:val="24"/>
          <w:szCs w:val="24"/>
        </w:rPr>
        <w:t xml:space="preserve">  </w:t>
      </w:r>
    </w:p>
    <w:p w:rsidR="00C16192" w:rsidRPr="001A0F6B" w:rsidRDefault="00C16192" w:rsidP="002B655F">
      <w:pPr>
        <w:pStyle w:val="ListParagraph"/>
        <w:tabs>
          <w:tab w:val="left" w:pos="2410"/>
        </w:tabs>
        <w:spacing w:line="360" w:lineRule="auto"/>
        <w:ind w:left="2127" w:hanging="1560"/>
        <w:jc w:val="both"/>
        <w:rPr>
          <w:rFonts w:ascii="Bookman Old Style" w:hAnsi="Bookman Old Style"/>
          <w:color w:val="0066FF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Email</w:t>
      </w:r>
      <w:r>
        <w:rPr>
          <w:rFonts w:ascii="Bookman Old Style" w:hAnsi="Bookman Old Style"/>
          <w:sz w:val="24"/>
          <w:szCs w:val="24"/>
        </w:rPr>
        <w:tab/>
        <w:t>:</w:t>
      </w:r>
      <w:r w:rsidR="001A0F6B">
        <w:rPr>
          <w:rFonts w:ascii="Bookman Old Style" w:hAnsi="Bookman Old Style"/>
          <w:sz w:val="24"/>
          <w:szCs w:val="24"/>
        </w:rPr>
        <w:t xml:space="preserve">  </w:t>
      </w:r>
    </w:p>
    <w:p w:rsidR="00C16192" w:rsidRDefault="00C16192" w:rsidP="002B655F">
      <w:pPr>
        <w:pStyle w:val="ListParagraph"/>
        <w:tabs>
          <w:tab w:val="left" w:pos="2410"/>
        </w:tabs>
        <w:spacing w:line="360" w:lineRule="auto"/>
        <w:ind w:left="2127" w:hanging="1560"/>
        <w:jc w:val="both"/>
        <w:rPr>
          <w:rFonts w:ascii="Bookman Old Style" w:hAnsi="Bookman Old Style"/>
          <w:sz w:val="24"/>
          <w:szCs w:val="24"/>
        </w:rPr>
      </w:pPr>
    </w:p>
    <w:p w:rsidR="00C16192" w:rsidRDefault="00C16192" w:rsidP="002B655F">
      <w:pPr>
        <w:pStyle w:val="ListParagraph"/>
        <w:tabs>
          <w:tab w:val="left" w:pos="2410"/>
        </w:tabs>
        <w:spacing w:line="360" w:lineRule="auto"/>
        <w:ind w:left="2127" w:hanging="156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PIHAK KEDUA</w:t>
      </w:r>
    </w:p>
    <w:p w:rsidR="00C16192" w:rsidRDefault="00C16192" w:rsidP="002B655F">
      <w:pPr>
        <w:pStyle w:val="ListParagraph"/>
        <w:tabs>
          <w:tab w:val="left" w:pos="2410"/>
        </w:tabs>
        <w:spacing w:line="360" w:lineRule="auto"/>
        <w:ind w:left="2127" w:hanging="156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U.p</w:t>
      </w:r>
      <w:proofErr w:type="spellEnd"/>
      <w:r>
        <w:rPr>
          <w:rFonts w:ascii="Bookman Old Style" w:hAnsi="Bookman Old Style"/>
          <w:sz w:val="24"/>
          <w:szCs w:val="24"/>
        </w:rPr>
        <w:tab/>
        <w:t xml:space="preserve">: Wakil </w:t>
      </w:r>
      <w:proofErr w:type="spellStart"/>
      <w:r>
        <w:rPr>
          <w:rFonts w:ascii="Bookman Old Style" w:hAnsi="Bookman Old Style"/>
          <w:sz w:val="24"/>
          <w:szCs w:val="24"/>
        </w:rPr>
        <w:t>Rektor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Bidang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Perencanaan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Kerjasama</w:t>
      </w:r>
      <w:proofErr w:type="spellEnd"/>
    </w:p>
    <w:p w:rsidR="00C16192" w:rsidRDefault="00C16192" w:rsidP="002B655F">
      <w:pPr>
        <w:pStyle w:val="ListParagraph"/>
        <w:tabs>
          <w:tab w:val="left" w:pos="2410"/>
        </w:tabs>
        <w:spacing w:line="360" w:lineRule="auto"/>
        <w:ind w:left="2127" w:hanging="156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Alamat</w:t>
      </w:r>
      <w:proofErr w:type="spellEnd"/>
      <w:r>
        <w:rPr>
          <w:rFonts w:ascii="Bookman Old Style" w:hAnsi="Bookman Old Style"/>
          <w:sz w:val="24"/>
          <w:szCs w:val="24"/>
        </w:rPr>
        <w:tab/>
        <w:t xml:space="preserve">: </w:t>
      </w:r>
      <w:proofErr w:type="spellStart"/>
      <w:r>
        <w:rPr>
          <w:rFonts w:ascii="Bookman Old Style" w:hAnsi="Bookman Old Style"/>
          <w:sz w:val="24"/>
          <w:szCs w:val="24"/>
        </w:rPr>
        <w:t>Jalan</w:t>
      </w:r>
      <w:proofErr w:type="spellEnd"/>
      <w:r>
        <w:rPr>
          <w:rFonts w:ascii="Bookman Old Style" w:hAnsi="Bookman Old Style"/>
          <w:sz w:val="24"/>
          <w:szCs w:val="24"/>
        </w:rPr>
        <w:t xml:space="preserve"> Ir. </w:t>
      </w:r>
      <w:proofErr w:type="spellStart"/>
      <w:r>
        <w:rPr>
          <w:rFonts w:ascii="Bookman Old Style" w:hAnsi="Bookman Old Style"/>
          <w:sz w:val="24"/>
          <w:szCs w:val="24"/>
        </w:rPr>
        <w:t>Sutami</w:t>
      </w:r>
      <w:proofErr w:type="spellEnd"/>
      <w:r>
        <w:rPr>
          <w:rFonts w:ascii="Bookman Old Style" w:hAnsi="Bookman Old Style"/>
          <w:sz w:val="24"/>
          <w:szCs w:val="24"/>
        </w:rPr>
        <w:t xml:space="preserve"> 36 A </w:t>
      </w:r>
      <w:proofErr w:type="spellStart"/>
      <w:r>
        <w:rPr>
          <w:rFonts w:ascii="Bookman Old Style" w:hAnsi="Bookman Old Style"/>
          <w:sz w:val="24"/>
          <w:szCs w:val="24"/>
        </w:rPr>
        <w:t>Kentingan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Jebres</w:t>
      </w:r>
      <w:proofErr w:type="spellEnd"/>
      <w:r>
        <w:rPr>
          <w:rFonts w:ascii="Bookman Old Style" w:hAnsi="Bookman Old Style"/>
          <w:sz w:val="24"/>
          <w:szCs w:val="24"/>
        </w:rPr>
        <w:t xml:space="preserve"> Surakarta 57126</w:t>
      </w:r>
    </w:p>
    <w:p w:rsidR="00C16192" w:rsidRDefault="00C16192" w:rsidP="002B655F">
      <w:pPr>
        <w:pStyle w:val="ListParagraph"/>
        <w:tabs>
          <w:tab w:val="left" w:pos="2410"/>
        </w:tabs>
        <w:spacing w:line="360" w:lineRule="auto"/>
        <w:ind w:left="2127" w:hanging="156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Telepon</w:t>
      </w:r>
      <w:proofErr w:type="spellEnd"/>
      <w:r>
        <w:rPr>
          <w:rFonts w:ascii="Bookman Old Style" w:hAnsi="Bookman Old Style"/>
          <w:sz w:val="24"/>
          <w:szCs w:val="24"/>
        </w:rPr>
        <w:tab/>
        <w:t>: 0271-646994, 646624, 646761</w:t>
      </w:r>
    </w:p>
    <w:p w:rsidR="00C16192" w:rsidRDefault="00C16192" w:rsidP="002B655F">
      <w:pPr>
        <w:pStyle w:val="ListParagraph"/>
        <w:tabs>
          <w:tab w:val="left" w:pos="2410"/>
        </w:tabs>
        <w:spacing w:line="360" w:lineRule="auto"/>
        <w:ind w:left="2127" w:hanging="15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Fax</w:t>
      </w:r>
      <w:r>
        <w:rPr>
          <w:rFonts w:ascii="Bookman Old Style" w:hAnsi="Bookman Old Style"/>
          <w:sz w:val="24"/>
          <w:szCs w:val="24"/>
        </w:rPr>
        <w:tab/>
        <w:t>: 0271-646655</w:t>
      </w:r>
    </w:p>
    <w:p w:rsidR="00C16192" w:rsidRDefault="00C16192" w:rsidP="002B655F">
      <w:pPr>
        <w:pStyle w:val="ListParagraph"/>
        <w:tabs>
          <w:tab w:val="left" w:pos="2410"/>
        </w:tabs>
        <w:spacing w:line="360" w:lineRule="auto"/>
        <w:ind w:left="2127" w:hanging="15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Email</w:t>
      </w:r>
      <w:r>
        <w:rPr>
          <w:rFonts w:ascii="Bookman Old Style" w:hAnsi="Bookman Old Style"/>
          <w:sz w:val="24"/>
          <w:szCs w:val="24"/>
        </w:rPr>
        <w:tab/>
        <w:t xml:space="preserve">: </w:t>
      </w:r>
      <w:r w:rsidRPr="001A0F6B">
        <w:rPr>
          <w:rFonts w:ascii="Bookman Old Style" w:hAnsi="Bookman Old Style"/>
          <w:color w:val="0066FF"/>
          <w:sz w:val="24"/>
          <w:szCs w:val="24"/>
          <w:u w:val="single"/>
        </w:rPr>
        <w:t>warek4@uns.ac.id</w:t>
      </w:r>
    </w:p>
    <w:p w:rsidR="00C16192" w:rsidRDefault="00C16192" w:rsidP="002B655F">
      <w:pPr>
        <w:pStyle w:val="ListParagraph"/>
        <w:tabs>
          <w:tab w:val="left" w:pos="2410"/>
        </w:tabs>
        <w:spacing w:line="360" w:lineRule="auto"/>
        <w:ind w:left="2127" w:hanging="1560"/>
        <w:jc w:val="both"/>
        <w:rPr>
          <w:rFonts w:ascii="Bookman Old Style" w:hAnsi="Bookman Old Style"/>
          <w:sz w:val="24"/>
          <w:szCs w:val="24"/>
        </w:rPr>
      </w:pPr>
    </w:p>
    <w:p w:rsidR="00C16192" w:rsidRDefault="00C16192" w:rsidP="003027E2">
      <w:pPr>
        <w:tabs>
          <w:tab w:val="left" w:pos="2410"/>
        </w:tabs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PASAL 11</w:t>
      </w:r>
    </w:p>
    <w:p w:rsidR="00C16192" w:rsidRDefault="00C16192" w:rsidP="002B655F">
      <w:pPr>
        <w:tabs>
          <w:tab w:val="left" w:pos="2410"/>
        </w:tabs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KETENTUAN LAIN</w:t>
      </w:r>
    </w:p>
    <w:p w:rsidR="00C16192" w:rsidRPr="00C16192" w:rsidRDefault="00C16192" w:rsidP="002B655F">
      <w:pPr>
        <w:pStyle w:val="ListParagraph"/>
        <w:numPr>
          <w:ilvl w:val="0"/>
          <w:numId w:val="9"/>
        </w:numPr>
        <w:tabs>
          <w:tab w:val="left" w:pos="2410"/>
        </w:tabs>
        <w:spacing w:line="360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Nota </w:t>
      </w:r>
      <w:proofErr w:type="spellStart"/>
      <w:r>
        <w:rPr>
          <w:rFonts w:ascii="Bookman Old Style" w:hAnsi="Bookman Old Style"/>
          <w:sz w:val="24"/>
          <w:szCs w:val="24"/>
        </w:rPr>
        <w:t>Kesepahaman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tidak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dapat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dialihkan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kepada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pihak</w:t>
      </w:r>
      <w:proofErr w:type="spellEnd"/>
      <w:r>
        <w:rPr>
          <w:rFonts w:ascii="Bookman Old Style" w:hAnsi="Bookman Old Style"/>
          <w:sz w:val="24"/>
          <w:szCs w:val="24"/>
        </w:rPr>
        <w:t xml:space="preserve"> lain </w:t>
      </w:r>
      <w:proofErr w:type="spellStart"/>
      <w:r>
        <w:rPr>
          <w:rFonts w:ascii="Bookman Old Style" w:hAnsi="Bookman Old Style"/>
          <w:sz w:val="24"/>
          <w:szCs w:val="24"/>
        </w:rPr>
        <w:t>kecuali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atas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persetujuan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PARA PIHAK.</w:t>
      </w:r>
    </w:p>
    <w:p w:rsidR="00C16192" w:rsidRDefault="00C16192" w:rsidP="002B655F">
      <w:pPr>
        <w:pStyle w:val="ListParagraph"/>
        <w:numPr>
          <w:ilvl w:val="0"/>
          <w:numId w:val="9"/>
        </w:numPr>
        <w:tabs>
          <w:tab w:val="left" w:pos="2410"/>
        </w:tabs>
        <w:spacing w:line="360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Nota </w:t>
      </w:r>
      <w:proofErr w:type="spellStart"/>
      <w:r>
        <w:rPr>
          <w:rFonts w:ascii="Bookman Old Style" w:hAnsi="Bookman Old Style"/>
          <w:sz w:val="24"/>
          <w:szCs w:val="24"/>
        </w:rPr>
        <w:t>Kesepahaman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tidak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membatasi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PARA PIHAK </w:t>
      </w:r>
      <w:proofErr w:type="spellStart"/>
      <w:r>
        <w:rPr>
          <w:rFonts w:ascii="Bookman Old Style" w:hAnsi="Bookman Old Style"/>
          <w:sz w:val="24"/>
          <w:szCs w:val="24"/>
        </w:rPr>
        <w:t>untuk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melaksanakan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kesepakatan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sejenis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pihak</w:t>
      </w:r>
      <w:proofErr w:type="spellEnd"/>
      <w:r>
        <w:rPr>
          <w:rFonts w:ascii="Bookman Old Style" w:hAnsi="Bookman Old Style"/>
          <w:sz w:val="24"/>
          <w:szCs w:val="24"/>
        </w:rPr>
        <w:t xml:space="preserve"> lain.</w:t>
      </w:r>
    </w:p>
    <w:p w:rsidR="00C16192" w:rsidRDefault="00C16192" w:rsidP="002B655F">
      <w:pPr>
        <w:pStyle w:val="ListParagraph"/>
        <w:numPr>
          <w:ilvl w:val="0"/>
          <w:numId w:val="9"/>
        </w:numPr>
        <w:tabs>
          <w:tab w:val="left" w:pos="2410"/>
        </w:tabs>
        <w:spacing w:line="360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Apabila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terdapat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perbedaan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penafsiran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atas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suatu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klausul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b/>
          <w:sz w:val="24"/>
          <w:szCs w:val="24"/>
        </w:rPr>
        <w:t xml:space="preserve">PARA PIHAK </w:t>
      </w:r>
      <w:proofErr w:type="spellStart"/>
      <w:r>
        <w:rPr>
          <w:rFonts w:ascii="Bookman Old Style" w:hAnsi="Bookman Old Style"/>
          <w:sz w:val="24"/>
          <w:szCs w:val="24"/>
        </w:rPr>
        <w:t>sepakat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menyelesaikan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secara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musyawarah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mufakat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C16192" w:rsidRDefault="00C16192" w:rsidP="002B655F">
      <w:pPr>
        <w:pStyle w:val="ListParagraph"/>
        <w:numPr>
          <w:ilvl w:val="0"/>
          <w:numId w:val="9"/>
        </w:numPr>
        <w:tabs>
          <w:tab w:val="left" w:pos="2410"/>
        </w:tabs>
        <w:spacing w:line="360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Apabila</w:t>
      </w:r>
      <w:proofErr w:type="spellEnd"/>
      <w:r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>
        <w:rPr>
          <w:rFonts w:ascii="Bookman Old Style" w:hAnsi="Bookman Old Style"/>
          <w:sz w:val="24"/>
          <w:szCs w:val="24"/>
        </w:rPr>
        <w:t>kemudian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PARA PIHAK </w:t>
      </w:r>
      <w:proofErr w:type="spellStart"/>
      <w:r>
        <w:rPr>
          <w:rFonts w:ascii="Bookman Old Style" w:hAnsi="Bookman Old Style"/>
          <w:sz w:val="24"/>
          <w:szCs w:val="24"/>
        </w:rPr>
        <w:t>menilai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perlu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sepakat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menambah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atau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mengubah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isi</w:t>
      </w:r>
      <w:proofErr w:type="spellEnd"/>
      <w:r>
        <w:rPr>
          <w:rFonts w:ascii="Bookman Old Style" w:hAnsi="Bookman Old Style"/>
          <w:sz w:val="24"/>
          <w:szCs w:val="24"/>
        </w:rPr>
        <w:t xml:space="preserve"> Nota </w:t>
      </w:r>
      <w:proofErr w:type="spellStart"/>
      <w:r>
        <w:rPr>
          <w:rFonts w:ascii="Bookman Old Style" w:hAnsi="Bookman Old Style"/>
          <w:sz w:val="24"/>
          <w:szCs w:val="24"/>
        </w:rPr>
        <w:t>Kesepahaman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maka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tambahan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atau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perubahan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tersebut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dituangkan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perubahan</w:t>
      </w:r>
      <w:proofErr w:type="spellEnd"/>
      <w:r>
        <w:rPr>
          <w:rFonts w:ascii="Bookman Old Style" w:hAnsi="Bookman Old Style"/>
          <w:sz w:val="24"/>
          <w:szCs w:val="24"/>
        </w:rPr>
        <w:t xml:space="preserve"> Nota </w:t>
      </w:r>
      <w:proofErr w:type="spellStart"/>
      <w:r>
        <w:rPr>
          <w:rFonts w:ascii="Bookman Old Style" w:hAnsi="Bookman Old Style"/>
          <w:sz w:val="24"/>
          <w:szCs w:val="24"/>
        </w:rPr>
        <w:t>Kesepahaman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merupakan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bagian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tidak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terpisahkan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dari</w:t>
      </w:r>
      <w:proofErr w:type="spellEnd"/>
      <w:r>
        <w:rPr>
          <w:rFonts w:ascii="Bookman Old Style" w:hAnsi="Bookman Old Style"/>
          <w:sz w:val="24"/>
          <w:szCs w:val="24"/>
        </w:rPr>
        <w:t xml:space="preserve"> Nota </w:t>
      </w:r>
      <w:proofErr w:type="spellStart"/>
      <w:r>
        <w:rPr>
          <w:rFonts w:ascii="Bookman Old Style" w:hAnsi="Bookman Old Style"/>
          <w:sz w:val="24"/>
          <w:szCs w:val="24"/>
        </w:rPr>
        <w:t>Kesepahaman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C16192" w:rsidRDefault="00C16192" w:rsidP="002B655F">
      <w:pPr>
        <w:tabs>
          <w:tab w:val="left" w:pos="241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Demikian</w:t>
      </w:r>
      <w:proofErr w:type="spellEnd"/>
      <w:r>
        <w:rPr>
          <w:rFonts w:ascii="Bookman Old Style" w:hAnsi="Bookman Old Style"/>
          <w:sz w:val="24"/>
          <w:szCs w:val="24"/>
        </w:rPr>
        <w:t xml:space="preserve"> Nota </w:t>
      </w:r>
      <w:proofErr w:type="spellStart"/>
      <w:r>
        <w:rPr>
          <w:rFonts w:ascii="Bookman Old Style" w:hAnsi="Bookman Old Style"/>
          <w:sz w:val="24"/>
          <w:szCs w:val="24"/>
        </w:rPr>
        <w:t>Kesepahaman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dibuat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rangkap</w:t>
      </w:r>
      <w:proofErr w:type="spellEnd"/>
      <w:r>
        <w:rPr>
          <w:rFonts w:ascii="Bookman Old Style" w:hAnsi="Bookman Old Style"/>
          <w:sz w:val="24"/>
          <w:szCs w:val="24"/>
        </w:rPr>
        <w:t xml:space="preserve"> 2 (</w:t>
      </w:r>
      <w:proofErr w:type="spellStart"/>
      <w:r>
        <w:rPr>
          <w:rFonts w:ascii="Bookman Old Style" w:hAnsi="Bookman Old Style"/>
          <w:sz w:val="24"/>
          <w:szCs w:val="24"/>
        </w:rPr>
        <w:t>dua</w:t>
      </w:r>
      <w:proofErr w:type="spellEnd"/>
      <w:r>
        <w:rPr>
          <w:rFonts w:ascii="Bookman Old Style" w:hAnsi="Bookman Old Style"/>
          <w:sz w:val="24"/>
          <w:szCs w:val="24"/>
        </w:rPr>
        <w:t xml:space="preserve">)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ditandatangani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oleh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PARA PIHAK </w:t>
      </w:r>
      <w:r>
        <w:rPr>
          <w:rFonts w:ascii="Bookman Old Style" w:hAnsi="Bookman Old Style"/>
          <w:sz w:val="24"/>
          <w:szCs w:val="24"/>
        </w:rPr>
        <w:t xml:space="preserve">di </w:t>
      </w:r>
      <w:proofErr w:type="spellStart"/>
      <w:r>
        <w:rPr>
          <w:rFonts w:ascii="Bookman Old Style" w:hAnsi="Bookman Old Style"/>
          <w:sz w:val="24"/>
          <w:szCs w:val="24"/>
        </w:rPr>
        <w:t>atas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materai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cukup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mempunyai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kekuatan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hukum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sama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C16192" w:rsidRDefault="00C16192" w:rsidP="002B655F">
      <w:pPr>
        <w:tabs>
          <w:tab w:val="left" w:pos="241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C16192" w:rsidRDefault="007B305F" w:rsidP="002B655F">
      <w:pPr>
        <w:tabs>
          <w:tab w:val="left" w:pos="2410"/>
        </w:tabs>
        <w:spacing w:line="360" w:lineRule="auto"/>
        <w:ind w:left="567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PIHAK PERTAMA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bookmarkStart w:id="0" w:name="_GoBack"/>
      <w:bookmarkEnd w:id="0"/>
      <w:r w:rsidR="00C41B7C">
        <w:rPr>
          <w:rFonts w:ascii="Bookman Old Style" w:hAnsi="Bookman Old Style"/>
          <w:b/>
          <w:sz w:val="24"/>
          <w:szCs w:val="24"/>
        </w:rPr>
        <w:t>PIHAK KEDUA</w:t>
      </w:r>
    </w:p>
    <w:p w:rsidR="00C41B7C" w:rsidRDefault="00C41B7C" w:rsidP="002B655F">
      <w:pPr>
        <w:tabs>
          <w:tab w:val="left" w:pos="2410"/>
        </w:tabs>
        <w:spacing w:line="360" w:lineRule="auto"/>
        <w:ind w:left="567"/>
        <w:jc w:val="both"/>
        <w:rPr>
          <w:rFonts w:ascii="Bookman Old Style" w:hAnsi="Bookman Old Style"/>
          <w:b/>
          <w:sz w:val="24"/>
          <w:szCs w:val="24"/>
        </w:rPr>
      </w:pPr>
    </w:p>
    <w:p w:rsidR="002B655F" w:rsidRDefault="002B655F" w:rsidP="002B655F">
      <w:pPr>
        <w:tabs>
          <w:tab w:val="left" w:pos="2410"/>
        </w:tabs>
        <w:spacing w:line="360" w:lineRule="auto"/>
        <w:ind w:left="567"/>
        <w:jc w:val="both"/>
        <w:rPr>
          <w:rFonts w:ascii="Bookman Old Style" w:hAnsi="Bookman Old Style"/>
          <w:b/>
          <w:sz w:val="24"/>
          <w:szCs w:val="24"/>
        </w:rPr>
      </w:pPr>
    </w:p>
    <w:p w:rsidR="002B655F" w:rsidRDefault="002B655F" w:rsidP="003027E2">
      <w:pPr>
        <w:tabs>
          <w:tab w:val="left" w:pos="2410"/>
        </w:tabs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C41B7C" w:rsidRPr="00C41B7C" w:rsidRDefault="002B655F" w:rsidP="002B655F">
      <w:pPr>
        <w:tabs>
          <w:tab w:val="left" w:pos="2410"/>
        </w:tabs>
        <w:spacing w:line="360" w:lineRule="auto"/>
        <w:ind w:left="567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</w:t>
      </w:r>
      <w:r w:rsidR="007B305F">
        <w:rPr>
          <w:rFonts w:ascii="Bookman Old Style" w:hAnsi="Bookman Old Style"/>
          <w:b/>
          <w:sz w:val="24"/>
          <w:szCs w:val="24"/>
        </w:rPr>
        <w:t>…</w:t>
      </w:r>
      <w:r w:rsidR="007B305F">
        <w:rPr>
          <w:rFonts w:ascii="Bookman Old Style" w:hAnsi="Bookman Old Style"/>
          <w:b/>
          <w:sz w:val="24"/>
          <w:szCs w:val="24"/>
          <w:lang w:val="id-ID"/>
        </w:rPr>
        <w:t>.......................</w:t>
      </w:r>
      <w:r w:rsidR="00C41B7C">
        <w:rPr>
          <w:rFonts w:ascii="Bookman Old Style" w:hAnsi="Bookman Old Style"/>
          <w:b/>
          <w:sz w:val="24"/>
          <w:szCs w:val="24"/>
        </w:rPr>
        <w:tab/>
      </w:r>
      <w:r w:rsidR="00C41B7C">
        <w:rPr>
          <w:rFonts w:ascii="Bookman Old Style" w:hAnsi="Bookman Old Style"/>
          <w:b/>
          <w:sz w:val="24"/>
          <w:szCs w:val="24"/>
        </w:rPr>
        <w:tab/>
        <w:t xml:space="preserve">      PROF. DR. JAMAL</w:t>
      </w:r>
      <w:r w:rsidR="00C41B7C" w:rsidRPr="00C41B7C">
        <w:rPr>
          <w:rFonts w:ascii="Bookman Old Style" w:hAnsi="Bookman Old Style"/>
          <w:b/>
          <w:sz w:val="24"/>
          <w:szCs w:val="24"/>
        </w:rPr>
        <w:t xml:space="preserve"> </w:t>
      </w:r>
      <w:r w:rsidR="00C41B7C">
        <w:rPr>
          <w:rFonts w:ascii="Bookman Old Style" w:hAnsi="Bookman Old Style"/>
          <w:b/>
          <w:sz w:val="24"/>
          <w:szCs w:val="24"/>
        </w:rPr>
        <w:t>WIWOHO, S.H., M.HUM</w:t>
      </w:r>
    </w:p>
    <w:sectPr w:rsidR="00C41B7C" w:rsidRPr="00C41B7C" w:rsidSect="002B6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D142C"/>
    <w:multiLevelType w:val="hybridMultilevel"/>
    <w:tmpl w:val="17FA45A8"/>
    <w:lvl w:ilvl="0" w:tplc="9556A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C331C"/>
    <w:multiLevelType w:val="hybridMultilevel"/>
    <w:tmpl w:val="B284E912"/>
    <w:lvl w:ilvl="0" w:tplc="80829C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E2F32"/>
    <w:multiLevelType w:val="hybridMultilevel"/>
    <w:tmpl w:val="A66049C6"/>
    <w:lvl w:ilvl="0" w:tplc="4596DB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062B1"/>
    <w:multiLevelType w:val="hybridMultilevel"/>
    <w:tmpl w:val="4CCA48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72C47"/>
    <w:multiLevelType w:val="hybridMultilevel"/>
    <w:tmpl w:val="D6701084"/>
    <w:lvl w:ilvl="0" w:tplc="70EEF81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D20519F"/>
    <w:multiLevelType w:val="hybridMultilevel"/>
    <w:tmpl w:val="1CE0381C"/>
    <w:lvl w:ilvl="0" w:tplc="BFD4A6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055AE"/>
    <w:multiLevelType w:val="hybridMultilevel"/>
    <w:tmpl w:val="16DEA01C"/>
    <w:lvl w:ilvl="0" w:tplc="820EC3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D6BE1"/>
    <w:multiLevelType w:val="hybridMultilevel"/>
    <w:tmpl w:val="FCF6EDA8"/>
    <w:lvl w:ilvl="0" w:tplc="AC68AF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920F4"/>
    <w:multiLevelType w:val="hybridMultilevel"/>
    <w:tmpl w:val="5DC01C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01839"/>
    <w:multiLevelType w:val="hybridMultilevel"/>
    <w:tmpl w:val="5C8A7930"/>
    <w:lvl w:ilvl="0" w:tplc="A7E45E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56"/>
    <w:rsid w:val="00045D9B"/>
    <w:rsid w:val="0017090F"/>
    <w:rsid w:val="00195783"/>
    <w:rsid w:val="001A0F6B"/>
    <w:rsid w:val="001A684E"/>
    <w:rsid w:val="00207586"/>
    <w:rsid w:val="0026337B"/>
    <w:rsid w:val="002B655F"/>
    <w:rsid w:val="003027E2"/>
    <w:rsid w:val="00351CB5"/>
    <w:rsid w:val="003A0C46"/>
    <w:rsid w:val="00414956"/>
    <w:rsid w:val="00486BCE"/>
    <w:rsid w:val="006C6514"/>
    <w:rsid w:val="006E5A9A"/>
    <w:rsid w:val="00772AC8"/>
    <w:rsid w:val="007829FF"/>
    <w:rsid w:val="007B305F"/>
    <w:rsid w:val="007D54FC"/>
    <w:rsid w:val="009B247F"/>
    <w:rsid w:val="00AF38CA"/>
    <w:rsid w:val="00BC2E10"/>
    <w:rsid w:val="00C16192"/>
    <w:rsid w:val="00C41B7C"/>
    <w:rsid w:val="00C9551E"/>
    <w:rsid w:val="00D6235B"/>
    <w:rsid w:val="00DC408C"/>
    <w:rsid w:val="00E57211"/>
    <w:rsid w:val="00E82D3D"/>
    <w:rsid w:val="00EC1D89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12F52"/>
  <w15:docId w15:val="{0C4D3BF2-E07D-CD40-9E48-82B353A6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B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1231</Words>
  <Characters>7021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HP</cp:lastModifiedBy>
  <cp:revision>2</cp:revision>
  <dcterms:created xsi:type="dcterms:W3CDTF">2021-07-19T04:33:00Z</dcterms:created>
  <dcterms:modified xsi:type="dcterms:W3CDTF">2021-07-19T04:33:00Z</dcterms:modified>
</cp:coreProperties>
</file>